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D352" w14:textId="77777777" w:rsidR="00DA1846" w:rsidRPr="00DA1846" w:rsidRDefault="00DA1846" w:rsidP="00E0441F">
      <w:pPr>
        <w:bidi/>
        <w:spacing w:after="0" w:line="240" w:lineRule="auto"/>
        <w:jc w:val="center"/>
        <w:rPr>
          <w:rFonts w:ascii="Sakkal Majalla" w:hAnsi="Sakkal Majalla" w:cs="Sakkal Majalla"/>
          <w:color w:val="FF0000"/>
          <w:sz w:val="32"/>
          <w:szCs w:val="32"/>
          <w:lang w:bidi="ar-OM"/>
        </w:rPr>
      </w:pPr>
    </w:p>
    <w:p w14:paraId="0D8ECF5A" w14:textId="77777777" w:rsidR="00DA1846" w:rsidRPr="00DA1846" w:rsidRDefault="00DA1846" w:rsidP="00E0441F">
      <w:pPr>
        <w:bidi/>
        <w:spacing w:after="0" w:line="240" w:lineRule="auto"/>
        <w:jc w:val="center"/>
        <w:rPr>
          <w:rFonts w:ascii="Sakkal Majalla" w:hAnsi="Sakkal Majalla" w:cs="Sakkal Majalla"/>
          <w:color w:val="FF0000"/>
          <w:sz w:val="32"/>
          <w:szCs w:val="32"/>
          <w:rtl/>
        </w:rPr>
      </w:pPr>
      <w:r w:rsidRPr="00DA1846">
        <w:rPr>
          <w:rFonts w:ascii="Sakkal Majalla" w:hAnsi="Sakkal Majalla" w:cs="Sakkal Majalla"/>
          <w:noProof/>
          <w:sz w:val="32"/>
          <w:szCs w:val="32"/>
        </w:rPr>
        <w:drawing>
          <wp:anchor distT="0" distB="0" distL="114300" distR="114300" simplePos="0" relativeHeight="251659264" behindDoc="1" locked="0" layoutInCell="0" allowOverlap="1" wp14:anchorId="72F90C6D" wp14:editId="575E958D">
            <wp:simplePos x="0" y="0"/>
            <wp:positionH relativeFrom="margin">
              <wp:posOffset>-931985</wp:posOffset>
            </wp:positionH>
            <wp:positionV relativeFrom="page">
              <wp:posOffset>11723</wp:posOffset>
            </wp:positionV>
            <wp:extent cx="7776210" cy="10688955"/>
            <wp:effectExtent l="0" t="0" r="0" b="0"/>
            <wp:wrapNone/>
            <wp:docPr id="2" name="Picture 2"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44359439" descr="Pictur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6210" cy="10688955"/>
                    </a:xfrm>
                    <a:prstGeom prst="rect">
                      <a:avLst/>
                    </a:prstGeom>
                    <a:noFill/>
                  </pic:spPr>
                </pic:pic>
              </a:graphicData>
            </a:graphic>
            <wp14:sizeRelH relativeFrom="page">
              <wp14:pctWidth>0</wp14:pctWidth>
            </wp14:sizeRelH>
            <wp14:sizeRelV relativeFrom="page">
              <wp14:pctHeight>0</wp14:pctHeight>
            </wp14:sizeRelV>
          </wp:anchor>
        </w:drawing>
      </w:r>
    </w:p>
    <w:p w14:paraId="3AB56C03"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rtl/>
          <w:lang w:bidi="ar-OM"/>
        </w:rPr>
      </w:pPr>
    </w:p>
    <w:p w14:paraId="5CFD9165"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rtl/>
          <w:lang w:bidi="ar-OM"/>
        </w:rPr>
      </w:pPr>
    </w:p>
    <w:p w14:paraId="06BFB586"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rtl/>
          <w:lang w:bidi="ar-OM"/>
        </w:rPr>
      </w:pPr>
    </w:p>
    <w:p w14:paraId="03A38364"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rtl/>
          <w:lang w:bidi="ar-OM"/>
        </w:rPr>
      </w:pPr>
    </w:p>
    <w:p w14:paraId="32F43F2A"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5F27EBB3"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198A09C5"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72"/>
          <w:szCs w:val="72"/>
          <w:lang w:bidi="ar-OM"/>
        </w:rPr>
      </w:pPr>
    </w:p>
    <w:p w14:paraId="5FA598F1" w14:textId="01AEF523"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72"/>
          <w:szCs w:val="72"/>
          <w:rtl/>
          <w:lang w:bidi="ar-OM"/>
        </w:rPr>
      </w:pPr>
      <w:r w:rsidRPr="00DA1846">
        <w:rPr>
          <w:rFonts w:ascii="Sakkal Majalla" w:eastAsiaTheme="minorEastAsia" w:hAnsi="Sakkal Majalla" w:cs="Sakkal Majalla" w:hint="eastAsia"/>
          <w:color w:val="0070C0"/>
          <w:sz w:val="72"/>
          <w:szCs w:val="72"/>
          <w:rtl/>
          <w:lang w:bidi="ar-OM"/>
        </w:rPr>
        <w:t>مشاورة</w:t>
      </w:r>
      <w:r w:rsidRPr="00DA1846">
        <w:rPr>
          <w:rFonts w:ascii="Sakkal Majalla" w:eastAsiaTheme="minorEastAsia" w:hAnsi="Sakkal Majalla" w:cs="Sakkal Majalla"/>
          <w:color w:val="0070C0"/>
          <w:sz w:val="72"/>
          <w:szCs w:val="72"/>
          <w:rtl/>
          <w:lang w:bidi="ar-OM"/>
        </w:rPr>
        <w:t xml:space="preserve"> </w:t>
      </w:r>
      <w:r w:rsidRPr="00DA1846">
        <w:rPr>
          <w:rFonts w:ascii="Sakkal Majalla" w:eastAsiaTheme="minorEastAsia" w:hAnsi="Sakkal Majalla" w:cs="Sakkal Majalla" w:hint="cs"/>
          <w:color w:val="0070C0"/>
          <w:sz w:val="72"/>
          <w:szCs w:val="72"/>
          <w:rtl/>
          <w:lang w:bidi="ar-OM"/>
        </w:rPr>
        <w:t>عامة</w:t>
      </w:r>
    </w:p>
    <w:p w14:paraId="6EE92F3D" w14:textId="74C82543"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72"/>
          <w:szCs w:val="72"/>
          <w:lang w:bidi="ar-OM"/>
        </w:rPr>
      </w:pPr>
      <w:r w:rsidRPr="00DA1846">
        <w:rPr>
          <w:rFonts w:ascii="Sakkal Majalla" w:eastAsiaTheme="minorEastAsia" w:hAnsi="Sakkal Majalla" w:cs="Sakkal Majalla" w:hint="eastAsia"/>
          <w:color w:val="0070C0"/>
          <w:sz w:val="72"/>
          <w:szCs w:val="72"/>
          <w:rtl/>
          <w:lang w:bidi="ar-OM"/>
        </w:rPr>
        <w:t>حول</w:t>
      </w:r>
      <w:r>
        <w:rPr>
          <w:rFonts w:ascii="Sakkal Majalla" w:eastAsiaTheme="minorEastAsia" w:hAnsi="Sakkal Majalla" w:cs="Sakkal Majalla" w:hint="cs"/>
          <w:color w:val="0070C0"/>
          <w:sz w:val="72"/>
          <w:szCs w:val="72"/>
          <w:rtl/>
          <w:lang w:bidi="ar-OM"/>
        </w:rPr>
        <w:t xml:space="preserve"> </w:t>
      </w:r>
      <w:r w:rsidR="00E0441F">
        <w:rPr>
          <w:rFonts w:ascii="Sakkal Majalla" w:eastAsiaTheme="minorEastAsia" w:hAnsi="Sakkal Majalla" w:cs="Sakkal Majalla" w:hint="cs"/>
          <w:color w:val="0070C0"/>
          <w:sz w:val="72"/>
          <w:szCs w:val="72"/>
          <w:rtl/>
          <w:lang w:bidi="ar-OM"/>
        </w:rPr>
        <w:t xml:space="preserve">مسودة </w:t>
      </w:r>
      <w:r>
        <w:rPr>
          <w:rFonts w:ascii="Sakkal Majalla" w:eastAsiaTheme="minorEastAsia" w:hAnsi="Sakkal Majalla" w:cs="Sakkal Majalla" w:hint="cs"/>
          <w:color w:val="0070C0"/>
          <w:sz w:val="72"/>
          <w:szCs w:val="72"/>
          <w:rtl/>
          <w:lang w:bidi="ar-OM"/>
        </w:rPr>
        <w:t xml:space="preserve">تعديل </w:t>
      </w:r>
      <w:r w:rsidRPr="00DA1846">
        <w:rPr>
          <w:rFonts w:ascii="Sakkal Majalla" w:eastAsiaTheme="minorEastAsia" w:hAnsi="Sakkal Majalla" w:cs="Sakkal Majalla"/>
          <w:color w:val="0070C0"/>
          <w:sz w:val="72"/>
          <w:szCs w:val="72"/>
          <w:rtl/>
          <w:lang w:bidi="ar-OM"/>
        </w:rPr>
        <w:t xml:space="preserve">لائحة </w:t>
      </w:r>
      <w:r w:rsidRPr="00DA1846">
        <w:rPr>
          <w:rFonts w:ascii="Sakkal Majalla" w:eastAsiaTheme="minorEastAsia" w:hAnsi="Sakkal Majalla" w:cs="Sakkal Majalla" w:hint="cs"/>
          <w:color w:val="0070C0"/>
          <w:sz w:val="72"/>
          <w:szCs w:val="72"/>
          <w:rtl/>
          <w:lang w:bidi="ar-OM"/>
        </w:rPr>
        <w:t xml:space="preserve">تنظيم </w:t>
      </w:r>
      <w:r>
        <w:rPr>
          <w:rFonts w:ascii="Sakkal Majalla" w:eastAsiaTheme="minorEastAsia" w:hAnsi="Sakkal Majalla" w:cs="Sakkal Majalla" w:hint="cs"/>
          <w:color w:val="0070C0"/>
          <w:sz w:val="72"/>
          <w:szCs w:val="72"/>
          <w:rtl/>
          <w:lang w:bidi="ar-OM"/>
        </w:rPr>
        <w:t>تخصيص أرقام الاتصالات</w:t>
      </w:r>
    </w:p>
    <w:p w14:paraId="02C62143"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05F6C29D"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6694A826"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7003A397"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56A7DB0E"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008B8407"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0354AF27"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62D01DE5"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6517BE67" w14:textId="77777777" w:rsidR="00DA1846" w:rsidRPr="00DA1846" w:rsidRDefault="00DA1846" w:rsidP="00E0441F">
      <w:pPr>
        <w:widowControl w:val="0"/>
        <w:autoSpaceDE w:val="0"/>
        <w:autoSpaceDN w:val="0"/>
        <w:bidi/>
        <w:adjustRightInd w:val="0"/>
        <w:spacing w:after="92" w:line="240" w:lineRule="auto"/>
        <w:jc w:val="center"/>
        <w:rPr>
          <w:rFonts w:ascii="Sakkal Majalla" w:eastAsiaTheme="minorEastAsia" w:hAnsi="Sakkal Majalla" w:cs="Sakkal Majalla"/>
          <w:color w:val="0070C0"/>
          <w:sz w:val="32"/>
          <w:szCs w:val="32"/>
          <w:lang w:bidi="ar-OM"/>
        </w:rPr>
      </w:pPr>
    </w:p>
    <w:p w14:paraId="5AF06FB3" w14:textId="77777777" w:rsidR="00DA1846" w:rsidRPr="00DA1846" w:rsidRDefault="00DA1846" w:rsidP="00E0441F">
      <w:pPr>
        <w:bidi/>
        <w:jc w:val="center"/>
        <w:rPr>
          <w:rFonts w:ascii="Sakkal Majalla" w:eastAsiaTheme="minorEastAsia" w:hAnsi="Sakkal Majalla" w:cs="Sakkal Majalla"/>
          <w:color w:val="0070C0"/>
          <w:sz w:val="32"/>
          <w:szCs w:val="32"/>
          <w:lang w:bidi="ar-OM"/>
        </w:rPr>
      </w:pPr>
    </w:p>
    <w:p w14:paraId="269F32EA" w14:textId="77777777" w:rsidR="00E0441F" w:rsidRPr="00D87BD4"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المادة الأولى</w:t>
      </w:r>
    </w:p>
    <w:p w14:paraId="44710BC8" w14:textId="77777777" w:rsidR="00E0441F" w:rsidRPr="00D87BD4"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 xml:space="preserve">يضاف بند جديد </w:t>
      </w:r>
      <w:r w:rsidRPr="00D87BD4">
        <w:rPr>
          <w:rFonts w:ascii="Sakkal Majalla" w:hAnsi="Sakkal Majalla" w:cs="Sakkal Majalla" w:hint="cs"/>
          <w:sz w:val="28"/>
          <w:szCs w:val="28"/>
          <w:rtl/>
        </w:rPr>
        <w:t>ل</w:t>
      </w:r>
      <w:r w:rsidRPr="00D87BD4">
        <w:rPr>
          <w:rFonts w:ascii="Sakkal Majalla" w:hAnsi="Sakkal Majalla" w:cs="Sakkal Majalla"/>
          <w:sz w:val="28"/>
          <w:szCs w:val="28"/>
          <w:rtl/>
        </w:rPr>
        <w:t>لمادة (</w:t>
      </w:r>
      <w:r>
        <w:rPr>
          <w:rFonts w:ascii="Sakkal Majalla" w:hAnsi="Sakkal Majalla" w:cs="Sakkal Majalla" w:hint="cs"/>
          <w:sz w:val="28"/>
          <w:szCs w:val="28"/>
          <w:rtl/>
          <w:lang w:bidi="ar-OM"/>
        </w:rPr>
        <w:t>6</w:t>
      </w:r>
      <w:r w:rsidRPr="00D87BD4">
        <w:rPr>
          <w:rFonts w:ascii="Sakkal Majalla" w:hAnsi="Sakkal Majalla" w:cs="Sakkal Majalla"/>
          <w:sz w:val="28"/>
          <w:szCs w:val="28"/>
          <w:rtl/>
        </w:rPr>
        <w:t>) من اللائحة المشار</w:t>
      </w:r>
      <w:r>
        <w:rPr>
          <w:rFonts w:ascii="Sakkal Majalla" w:hAnsi="Sakkal Majalla" w:cs="Sakkal Majalla" w:hint="cs"/>
          <w:sz w:val="28"/>
          <w:szCs w:val="28"/>
          <w:rtl/>
        </w:rPr>
        <w:t xml:space="preserve"> </w:t>
      </w:r>
      <w:r w:rsidRPr="00D87BD4">
        <w:rPr>
          <w:rFonts w:ascii="Sakkal Majalla" w:hAnsi="Sakkal Majalla" w:cs="Sakkal Majalla"/>
          <w:sz w:val="28"/>
          <w:szCs w:val="28"/>
          <w:rtl/>
        </w:rPr>
        <w:t xml:space="preserve">إليها، </w:t>
      </w:r>
      <w:r>
        <w:rPr>
          <w:rFonts w:ascii="Sakkal Majalla" w:hAnsi="Sakkal Majalla" w:cs="Sakkal Majalla" w:hint="cs"/>
          <w:sz w:val="28"/>
          <w:szCs w:val="28"/>
          <w:rtl/>
        </w:rPr>
        <w:t>نصه</w:t>
      </w:r>
      <w:r w:rsidRPr="00D87BD4">
        <w:rPr>
          <w:rFonts w:ascii="Sakkal Majalla" w:hAnsi="Sakkal Majalla" w:cs="Sakkal Majalla"/>
          <w:sz w:val="28"/>
          <w:szCs w:val="28"/>
          <w:rtl/>
        </w:rPr>
        <w:t xml:space="preserve"> الآتي:</w:t>
      </w:r>
    </w:p>
    <w:p w14:paraId="3FDDCA27" w14:textId="77777777" w:rsidR="00E0441F" w:rsidRPr="00014F86"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"تنظيم خدمة بيع وتفعيل</w:t>
      </w:r>
      <w:r w:rsidRPr="001F433E">
        <w:rPr>
          <w:rFonts w:ascii="Sakkal Majalla" w:hAnsi="Sakkal Majalla" w:cs="Sakkal Majalla"/>
          <w:sz w:val="28"/>
          <w:szCs w:val="28"/>
          <w:rtl/>
        </w:rPr>
        <w:t xml:space="preserve"> شرائح</w:t>
      </w:r>
      <w:r>
        <w:rPr>
          <w:rFonts w:ascii="Sakkal Majalla" w:hAnsi="Sakkal Majalla" w:cs="Sakkal Majalla" w:hint="cs"/>
          <w:sz w:val="28"/>
          <w:szCs w:val="28"/>
          <w:rtl/>
        </w:rPr>
        <w:t xml:space="preserve"> أرقام</w:t>
      </w:r>
      <w:r w:rsidRPr="001F433E">
        <w:rPr>
          <w:rFonts w:ascii="Sakkal Majalla" w:hAnsi="Sakkal Majalla" w:cs="Sakkal Majalla"/>
          <w:sz w:val="28"/>
          <w:szCs w:val="28"/>
          <w:rtl/>
        </w:rPr>
        <w:t xml:space="preserve"> الاتصال </w:t>
      </w:r>
      <w:r>
        <w:rPr>
          <w:rFonts w:ascii="Sakkal Majalla" w:hAnsi="Sakkal Majalla" w:cs="Sakkal Majalla" w:hint="cs"/>
          <w:sz w:val="28"/>
          <w:szCs w:val="28"/>
          <w:rtl/>
        </w:rPr>
        <w:t>للهواتف المتنقلة وفق الضوابط التي تصدرها الهيئة في هذا الشأن."</w:t>
      </w:r>
    </w:p>
    <w:p w14:paraId="3AA1137C" w14:textId="77777777" w:rsidR="00E0441F"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المادة الثانية</w:t>
      </w:r>
    </w:p>
    <w:p w14:paraId="5075434E" w14:textId="77777777" w:rsidR="00E0441F" w:rsidRPr="00D87BD4"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 xml:space="preserve">يضاف بند جديد </w:t>
      </w:r>
      <w:r w:rsidRPr="00D87BD4">
        <w:rPr>
          <w:rFonts w:ascii="Sakkal Majalla" w:hAnsi="Sakkal Majalla" w:cs="Sakkal Majalla" w:hint="cs"/>
          <w:sz w:val="28"/>
          <w:szCs w:val="28"/>
          <w:rtl/>
        </w:rPr>
        <w:t>ل</w:t>
      </w:r>
      <w:r w:rsidRPr="00D87BD4">
        <w:rPr>
          <w:rFonts w:ascii="Sakkal Majalla" w:hAnsi="Sakkal Majalla" w:cs="Sakkal Majalla"/>
          <w:sz w:val="28"/>
          <w:szCs w:val="28"/>
          <w:rtl/>
        </w:rPr>
        <w:t>لمادة (</w:t>
      </w:r>
      <w:r>
        <w:rPr>
          <w:rFonts w:ascii="Sakkal Majalla" w:hAnsi="Sakkal Majalla" w:cs="Sakkal Majalla" w:hint="cs"/>
          <w:sz w:val="28"/>
          <w:szCs w:val="28"/>
          <w:rtl/>
          <w:lang w:bidi="ar-OM"/>
        </w:rPr>
        <w:t>9</w:t>
      </w:r>
      <w:r w:rsidRPr="00D87BD4">
        <w:rPr>
          <w:rFonts w:ascii="Sakkal Majalla" w:hAnsi="Sakkal Majalla" w:cs="Sakkal Majalla"/>
          <w:sz w:val="28"/>
          <w:szCs w:val="28"/>
          <w:rtl/>
        </w:rPr>
        <w:t>) من اللائحة المشار</w:t>
      </w:r>
      <w:r>
        <w:rPr>
          <w:rFonts w:ascii="Sakkal Majalla" w:hAnsi="Sakkal Majalla" w:cs="Sakkal Majalla" w:hint="cs"/>
          <w:sz w:val="28"/>
          <w:szCs w:val="28"/>
          <w:rtl/>
        </w:rPr>
        <w:t xml:space="preserve"> </w:t>
      </w:r>
      <w:r w:rsidRPr="00D87BD4">
        <w:rPr>
          <w:rFonts w:ascii="Sakkal Majalla" w:hAnsi="Sakkal Majalla" w:cs="Sakkal Majalla"/>
          <w:sz w:val="28"/>
          <w:szCs w:val="28"/>
          <w:rtl/>
        </w:rPr>
        <w:t xml:space="preserve">إليها، </w:t>
      </w:r>
      <w:r>
        <w:rPr>
          <w:rFonts w:ascii="Sakkal Majalla" w:hAnsi="Sakkal Majalla" w:cs="Sakkal Majalla" w:hint="cs"/>
          <w:sz w:val="28"/>
          <w:szCs w:val="28"/>
          <w:rtl/>
        </w:rPr>
        <w:t>نصه</w:t>
      </w:r>
      <w:r w:rsidRPr="00D87BD4">
        <w:rPr>
          <w:rFonts w:ascii="Sakkal Majalla" w:hAnsi="Sakkal Majalla" w:cs="Sakkal Majalla"/>
          <w:sz w:val="28"/>
          <w:szCs w:val="28"/>
          <w:rtl/>
        </w:rPr>
        <w:t xml:space="preserve"> الآتي:</w:t>
      </w:r>
    </w:p>
    <w:p w14:paraId="3DA3D736" w14:textId="77777777" w:rsidR="00E0441F" w:rsidRDefault="00E0441F" w:rsidP="00E0441F">
      <w:pPr>
        <w:bidi/>
        <w:jc w:val="center"/>
        <w:rPr>
          <w:rFonts w:ascii="Sakkal Majalla" w:hAnsi="Sakkal Majalla" w:cs="Sakkal Majalla"/>
          <w:sz w:val="28"/>
          <w:szCs w:val="28"/>
          <w:rtl/>
        </w:rPr>
      </w:pPr>
      <w:r w:rsidRPr="00055D6B">
        <w:rPr>
          <w:rFonts w:ascii="Sakkal Majalla" w:hAnsi="Sakkal Majalla" w:cs="Sakkal Majalla"/>
          <w:sz w:val="28"/>
          <w:szCs w:val="28"/>
        </w:rPr>
        <w:t>“</w:t>
      </w:r>
      <w:r w:rsidRPr="00055D6B">
        <w:rPr>
          <w:rFonts w:ascii="Sakkal Majalla" w:hAnsi="Sakkal Majalla" w:cs="Sakkal Majalla" w:hint="cs"/>
          <w:sz w:val="28"/>
          <w:szCs w:val="28"/>
          <w:rtl/>
        </w:rPr>
        <w:t>و في حال طلب المنتفع استرجاع رقمه والذي لا يزال متوفرا في أنظمة الهيئة أن يتم تخصيصه للمنتفع بالسعر المبدئي للرقم"</w:t>
      </w:r>
      <w:r>
        <w:rPr>
          <w:rFonts w:ascii="Sakkal Majalla" w:hAnsi="Sakkal Majalla" w:cs="Sakkal Majalla" w:hint="cs"/>
          <w:sz w:val="28"/>
          <w:szCs w:val="28"/>
          <w:rtl/>
        </w:rPr>
        <w:t>.</w:t>
      </w:r>
    </w:p>
    <w:p w14:paraId="5183FE38" w14:textId="77777777" w:rsidR="00E0441F" w:rsidRPr="00AF7BAD"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الثالثة</w:t>
      </w:r>
    </w:p>
    <w:p w14:paraId="4FBC8EBF" w14:textId="77777777" w:rsidR="00E0441F" w:rsidRPr="00055D6B"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تلغى</w:t>
      </w:r>
      <w:r w:rsidRPr="00274E9B">
        <w:rPr>
          <w:rFonts w:ascii="Sakkal Majalla" w:hAnsi="Sakkal Majalla" w:cs="Sakkal Majalla" w:hint="cs"/>
          <w:sz w:val="28"/>
          <w:szCs w:val="28"/>
          <w:rtl/>
        </w:rPr>
        <w:t xml:space="preserve"> عبارة " المنصوص عليه في المادة (10) من هذه اللائحة"</w:t>
      </w:r>
      <w:r>
        <w:rPr>
          <w:rFonts w:ascii="Sakkal Majalla" w:hAnsi="Sakkal Majalla" w:cs="Sakkal Majalla" w:hint="cs"/>
          <w:sz w:val="28"/>
          <w:szCs w:val="28"/>
          <w:rtl/>
        </w:rPr>
        <w:t xml:space="preserve"> من </w:t>
      </w:r>
      <w:r w:rsidRPr="00274E9B">
        <w:rPr>
          <w:rFonts w:ascii="Sakkal Majalla" w:hAnsi="Sakkal Majalla" w:cs="Sakkal Majalla" w:hint="cs"/>
          <w:sz w:val="28"/>
          <w:szCs w:val="28"/>
          <w:rtl/>
        </w:rPr>
        <w:t xml:space="preserve">المادة (19) </w:t>
      </w:r>
      <w:r w:rsidRPr="00D87BD4">
        <w:rPr>
          <w:rFonts w:ascii="Sakkal Majalla" w:hAnsi="Sakkal Majalla" w:cs="Sakkal Majalla"/>
          <w:sz w:val="28"/>
          <w:szCs w:val="28"/>
          <w:rtl/>
        </w:rPr>
        <w:t>من اللائحة المشار</w:t>
      </w:r>
      <w:r>
        <w:rPr>
          <w:rFonts w:ascii="Sakkal Majalla" w:hAnsi="Sakkal Majalla" w:cs="Sakkal Majalla" w:hint="cs"/>
          <w:sz w:val="28"/>
          <w:szCs w:val="28"/>
          <w:rtl/>
        </w:rPr>
        <w:t xml:space="preserve"> </w:t>
      </w:r>
      <w:r w:rsidRPr="00D87BD4">
        <w:rPr>
          <w:rFonts w:ascii="Sakkal Majalla" w:hAnsi="Sakkal Majalla" w:cs="Sakkal Majalla" w:hint="cs"/>
          <w:sz w:val="28"/>
          <w:szCs w:val="28"/>
          <w:rtl/>
        </w:rPr>
        <w:t>إليها</w:t>
      </w:r>
      <w:r>
        <w:rPr>
          <w:rFonts w:ascii="Sakkal Majalla" w:hAnsi="Sakkal Majalla" w:cs="Sakkal Majalla" w:hint="cs"/>
          <w:sz w:val="28"/>
          <w:szCs w:val="28"/>
          <w:rtl/>
        </w:rPr>
        <w:t>.</w:t>
      </w:r>
    </w:p>
    <w:p w14:paraId="0FBD1E84" w14:textId="77777777" w:rsidR="00E0441F" w:rsidRDefault="00E0441F" w:rsidP="00E0441F">
      <w:pPr>
        <w:bidi/>
        <w:jc w:val="center"/>
        <w:rPr>
          <w:rFonts w:ascii="Sakkal Majalla" w:hAnsi="Sakkal Majalla" w:cs="Sakkal Majalla"/>
          <w:b/>
          <w:bCs/>
          <w:sz w:val="28"/>
          <w:szCs w:val="28"/>
          <w:rtl/>
        </w:rPr>
      </w:pPr>
    </w:p>
    <w:p w14:paraId="65485B5C" w14:textId="77777777" w:rsidR="00E0441F" w:rsidRDefault="00E0441F" w:rsidP="00E0441F">
      <w:pPr>
        <w:bidi/>
        <w:jc w:val="center"/>
        <w:rPr>
          <w:rFonts w:ascii="Sakkal Majalla" w:hAnsi="Sakkal Majalla" w:cs="Sakkal Majalla"/>
          <w:b/>
          <w:bCs/>
          <w:sz w:val="28"/>
          <w:szCs w:val="28"/>
          <w:rtl/>
        </w:rPr>
      </w:pPr>
    </w:p>
    <w:p w14:paraId="23E5B51C" w14:textId="77777777" w:rsidR="00E0441F" w:rsidRPr="00AF7BAD"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الرابعة</w:t>
      </w:r>
    </w:p>
    <w:p w14:paraId="3E61C119" w14:textId="77777777" w:rsidR="00E0441F"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تعديل الجزئية (1) من ن</w:t>
      </w:r>
      <w:r w:rsidRPr="00D87BD4">
        <w:rPr>
          <w:rFonts w:ascii="Sakkal Majalla" w:hAnsi="Sakkal Majalla" w:cs="Sakkal Majalla"/>
          <w:sz w:val="28"/>
          <w:szCs w:val="28"/>
          <w:rtl/>
        </w:rPr>
        <w:t>ص المادة (</w:t>
      </w:r>
      <w:r>
        <w:rPr>
          <w:rFonts w:ascii="Sakkal Majalla" w:hAnsi="Sakkal Majalla" w:cs="Sakkal Majalla" w:hint="cs"/>
          <w:sz w:val="28"/>
          <w:szCs w:val="28"/>
          <w:rtl/>
        </w:rPr>
        <w:t>13</w:t>
      </w:r>
      <w:r w:rsidRPr="00D87BD4">
        <w:rPr>
          <w:rFonts w:ascii="Sakkal Majalla" w:hAnsi="Sakkal Majalla" w:cs="Sakkal Majalla"/>
          <w:sz w:val="28"/>
          <w:szCs w:val="28"/>
          <w:rtl/>
        </w:rPr>
        <w:t>) من اللائحة المشار</w:t>
      </w:r>
      <w:r>
        <w:rPr>
          <w:rFonts w:ascii="Sakkal Majalla" w:hAnsi="Sakkal Majalla" w:cs="Sakkal Majalla" w:hint="cs"/>
          <w:sz w:val="28"/>
          <w:szCs w:val="28"/>
          <w:rtl/>
        </w:rPr>
        <w:t xml:space="preserve"> </w:t>
      </w:r>
      <w:r w:rsidRPr="00D87BD4">
        <w:rPr>
          <w:rFonts w:ascii="Sakkal Majalla" w:hAnsi="Sakkal Majalla" w:cs="Sakkal Majalla"/>
          <w:sz w:val="28"/>
          <w:szCs w:val="28"/>
          <w:rtl/>
        </w:rPr>
        <w:t>إليها، النص الآتي</w:t>
      </w:r>
      <w:r>
        <w:rPr>
          <w:rFonts w:ascii="Sakkal Majalla" w:hAnsi="Sakkal Majalla" w:cs="Sakkal Majalla" w:hint="cs"/>
          <w:sz w:val="28"/>
          <w:szCs w:val="28"/>
          <w:rtl/>
        </w:rPr>
        <w:t>:</w:t>
      </w:r>
    </w:p>
    <w:p w14:paraId="4739B253" w14:textId="77777777" w:rsidR="00E0441F" w:rsidRDefault="00E0441F" w:rsidP="00E0441F">
      <w:pPr>
        <w:bidi/>
        <w:jc w:val="center"/>
        <w:rPr>
          <w:rFonts w:ascii="Sakkal Majalla" w:hAnsi="Sakkal Majalla" w:cs="Sakkal Majalla"/>
          <w:sz w:val="28"/>
          <w:szCs w:val="28"/>
          <w:rtl/>
        </w:rPr>
      </w:pPr>
      <w:r w:rsidRPr="00274E9B">
        <w:rPr>
          <w:rFonts w:ascii="Sakkal Majalla" w:hAnsi="Sakkal Majalla" w:cs="Sakkal Majalla" w:hint="cs"/>
          <w:sz w:val="28"/>
          <w:szCs w:val="28"/>
          <w:rtl/>
        </w:rPr>
        <w:t xml:space="preserve">"مضي (2) سنتين من تاريخ قطع الخدمة بالنسبة لأرقام الاتصالات الخاصة، (180) </w:t>
      </w:r>
      <w:r>
        <w:rPr>
          <w:rFonts w:ascii="Sakkal Majalla" w:hAnsi="Sakkal Majalla" w:cs="Sakkal Majalla" w:hint="cs"/>
          <w:sz w:val="28"/>
          <w:szCs w:val="28"/>
          <w:rtl/>
        </w:rPr>
        <w:t>ومئة</w:t>
      </w:r>
      <w:r w:rsidRPr="00274E9B">
        <w:rPr>
          <w:rFonts w:ascii="Sakkal Majalla" w:hAnsi="Sakkal Majalla" w:cs="Sakkal Majalla" w:hint="cs"/>
          <w:sz w:val="28"/>
          <w:szCs w:val="28"/>
          <w:rtl/>
        </w:rPr>
        <w:t xml:space="preserve"> وثمانين يوما بالنسبة للأرقام الأخرى، </w:t>
      </w:r>
      <w:r>
        <w:rPr>
          <w:rFonts w:ascii="Sakkal Majalla" w:hAnsi="Sakkal Majalla" w:cs="Sakkal Majalla" w:hint="cs"/>
          <w:sz w:val="28"/>
          <w:szCs w:val="28"/>
          <w:rtl/>
        </w:rPr>
        <w:t>ويكون للمنتفع الأولوية في استرجاع رقمه بعد انتهاء هذه الفترة في حال توافر الرقم</w:t>
      </w:r>
      <w:r w:rsidRPr="00274E9B">
        <w:rPr>
          <w:rFonts w:ascii="Sakkal Majalla" w:hAnsi="Sakkal Majalla" w:cs="Sakkal Majalla" w:hint="cs"/>
          <w:sz w:val="28"/>
          <w:szCs w:val="28"/>
          <w:rtl/>
        </w:rPr>
        <w:t>، وذلك وفق آلية تخصيص الأرقام المتبعة.</w:t>
      </w:r>
      <w:r>
        <w:rPr>
          <w:rFonts w:ascii="Sakkal Majalla" w:hAnsi="Sakkal Majalla" w:cs="Sakkal Majalla" w:hint="cs"/>
          <w:sz w:val="28"/>
          <w:szCs w:val="28"/>
          <w:rtl/>
        </w:rPr>
        <w:t xml:space="preserve"> ولا تنطبق المدد الزمنية على </w:t>
      </w:r>
      <w:r w:rsidRPr="00DF01F9">
        <w:rPr>
          <w:rFonts w:ascii="Sakkal Majalla" w:hAnsi="Sakkal Majalla" w:cs="Sakkal Majalla"/>
          <w:sz w:val="28"/>
          <w:szCs w:val="28"/>
          <w:rtl/>
        </w:rPr>
        <w:t>أرقام إنترنت الأشياء</w:t>
      </w:r>
      <w:r>
        <w:rPr>
          <w:rFonts w:ascii="Sakkal Majalla" w:hAnsi="Sakkal Majalla" w:cs="Sakkal Majalla" w:hint="cs"/>
          <w:sz w:val="28"/>
          <w:szCs w:val="28"/>
          <w:rtl/>
        </w:rPr>
        <w:t xml:space="preserve"> مسبقة الدف</w:t>
      </w:r>
      <w:r>
        <w:rPr>
          <w:rFonts w:ascii="Sakkal Majalla" w:hAnsi="Sakkal Majalla" w:cs="Sakkal Majalla" w:hint="eastAsia"/>
          <w:sz w:val="28"/>
          <w:szCs w:val="28"/>
          <w:rtl/>
        </w:rPr>
        <w:t>ع</w:t>
      </w:r>
      <w:r>
        <w:rPr>
          <w:rFonts w:ascii="Sakkal Majalla" w:hAnsi="Sakkal Majalla" w:cs="Sakkal Majalla" w:hint="cs"/>
          <w:sz w:val="28"/>
          <w:szCs w:val="28"/>
          <w:rtl/>
        </w:rPr>
        <w:t xml:space="preserve"> ضمن</w:t>
      </w:r>
      <w:r w:rsidRPr="00DF01F9">
        <w:rPr>
          <w:rFonts w:ascii="Sakkal Majalla" w:hAnsi="Sakkal Majalla" w:cs="Sakkal Majalla"/>
          <w:sz w:val="28"/>
          <w:szCs w:val="28"/>
          <w:rtl/>
        </w:rPr>
        <w:t xml:space="preserve"> المستوى "4</w:t>
      </w:r>
      <w:r w:rsidRPr="00DF01F9">
        <w:rPr>
          <w:rFonts w:ascii="Sakkal Majalla" w:hAnsi="Sakkal Majalla" w:cs="Sakkal Majalla" w:hint="cs"/>
          <w:sz w:val="28"/>
          <w:szCs w:val="28"/>
          <w:rtl/>
        </w:rPr>
        <w:t>”.</w:t>
      </w:r>
      <w:r>
        <w:rPr>
          <w:rFonts w:ascii="Sakkal Majalla" w:hAnsi="Sakkal Majalla" w:cs="Sakkal Majalla" w:hint="cs"/>
          <w:sz w:val="28"/>
          <w:szCs w:val="28"/>
          <w:rtl/>
        </w:rPr>
        <w:t>"</w:t>
      </w:r>
    </w:p>
    <w:p w14:paraId="0B7AF69E" w14:textId="77777777" w:rsidR="00E0441F" w:rsidRPr="00AF7BAD"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الخامسة</w:t>
      </w:r>
    </w:p>
    <w:p w14:paraId="0753C46C" w14:textId="77777777" w:rsidR="00E0441F" w:rsidRPr="000F2050" w:rsidRDefault="00E0441F" w:rsidP="00E0441F">
      <w:pPr>
        <w:bidi/>
        <w:jc w:val="center"/>
        <w:rPr>
          <w:rFonts w:ascii="Sakkal Majalla" w:hAnsi="Sakkal Majalla" w:cs="Sakkal Majalla"/>
          <w:sz w:val="28"/>
          <w:szCs w:val="28"/>
          <w:rtl/>
        </w:rPr>
      </w:pPr>
      <w:r w:rsidRPr="006045D4">
        <w:rPr>
          <w:rFonts w:ascii="Sakkal Majalla" w:hAnsi="Sakkal Majalla" w:cs="Sakkal Majalla" w:hint="cs"/>
          <w:sz w:val="28"/>
          <w:szCs w:val="28"/>
          <w:rtl/>
        </w:rPr>
        <w:t xml:space="preserve">إضافة مادة جديدة </w:t>
      </w:r>
      <w:r>
        <w:rPr>
          <w:rFonts w:ascii="Sakkal Majalla" w:hAnsi="Sakkal Majalla" w:cs="Sakkal Majalla" w:hint="cs"/>
          <w:sz w:val="28"/>
          <w:szCs w:val="28"/>
          <w:rtl/>
          <w:lang w:bidi="ar-OM"/>
        </w:rPr>
        <w:t xml:space="preserve">برقم (13) مكررا </w:t>
      </w:r>
      <w:r w:rsidRPr="006045D4">
        <w:rPr>
          <w:rFonts w:ascii="Sakkal Majalla" w:hAnsi="Sakkal Majalla" w:cs="Sakkal Majalla" w:hint="cs"/>
          <w:sz w:val="28"/>
          <w:szCs w:val="28"/>
          <w:rtl/>
        </w:rPr>
        <w:t>تنص على</w:t>
      </w:r>
      <w:r>
        <w:rPr>
          <w:rFonts w:ascii="Sakkal Majalla" w:hAnsi="Sakkal Majalla" w:cs="Sakkal Majalla" w:hint="cs"/>
          <w:sz w:val="28"/>
          <w:szCs w:val="28"/>
          <w:rtl/>
        </w:rPr>
        <w:t>:</w:t>
      </w:r>
    </w:p>
    <w:p w14:paraId="33A31F7A" w14:textId="77777777" w:rsidR="00E0441F" w:rsidRDefault="00E0441F" w:rsidP="00E0441F">
      <w:pPr>
        <w:bidi/>
        <w:jc w:val="center"/>
        <w:rPr>
          <w:rFonts w:ascii="Sakkal Majalla" w:hAnsi="Sakkal Majalla" w:cs="Sakkal Majalla"/>
          <w:sz w:val="28"/>
          <w:szCs w:val="28"/>
          <w:rtl/>
        </w:rPr>
      </w:pPr>
      <w:r w:rsidRPr="00DF01F9">
        <w:rPr>
          <w:rFonts w:ascii="Sakkal Majalla" w:hAnsi="Sakkal Majalla" w:cs="Sakkal Majalla"/>
          <w:sz w:val="28"/>
          <w:szCs w:val="28"/>
          <w:rtl/>
        </w:rPr>
        <w:t xml:space="preserve">" أرقام إنترنت الأشياء والتي تبدأ بالمستوى "4" لا تنطبق عليها </w:t>
      </w:r>
      <w:r w:rsidRPr="00DF01F9">
        <w:rPr>
          <w:rFonts w:ascii="Sakkal Majalla" w:hAnsi="Sakkal Majalla" w:cs="Sakkal Majalla" w:hint="cs"/>
          <w:sz w:val="28"/>
          <w:szCs w:val="28"/>
          <w:rtl/>
        </w:rPr>
        <w:t>فترة قطع الخدمة في حالة الاشتراك مسبق الدفع"</w:t>
      </w:r>
      <w:r>
        <w:rPr>
          <w:rFonts w:ascii="Sakkal Majalla" w:hAnsi="Sakkal Majalla" w:cs="Sakkal Majalla" w:hint="cs"/>
          <w:sz w:val="28"/>
          <w:szCs w:val="28"/>
          <w:rtl/>
        </w:rPr>
        <w:t>.</w:t>
      </w:r>
    </w:p>
    <w:p w14:paraId="13FB66A9" w14:textId="77777777" w:rsidR="00E0441F" w:rsidRPr="00AF7BAD"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السادسة</w:t>
      </w:r>
    </w:p>
    <w:p w14:paraId="2E9E24FB" w14:textId="77777777" w:rsidR="00E0441F" w:rsidRPr="000F2050" w:rsidRDefault="00E0441F" w:rsidP="00E0441F">
      <w:pPr>
        <w:bidi/>
        <w:jc w:val="center"/>
        <w:rPr>
          <w:rFonts w:ascii="Sakkal Majalla" w:hAnsi="Sakkal Majalla" w:cs="Sakkal Majalla"/>
          <w:sz w:val="28"/>
          <w:szCs w:val="28"/>
          <w:rtl/>
        </w:rPr>
      </w:pPr>
      <w:r w:rsidRPr="006045D4">
        <w:rPr>
          <w:rFonts w:ascii="Sakkal Majalla" w:hAnsi="Sakkal Majalla" w:cs="Sakkal Majalla" w:hint="cs"/>
          <w:sz w:val="28"/>
          <w:szCs w:val="28"/>
          <w:rtl/>
        </w:rPr>
        <w:t xml:space="preserve">إضافة مادة جديدة </w:t>
      </w:r>
      <w:r>
        <w:rPr>
          <w:rFonts w:ascii="Sakkal Majalla" w:hAnsi="Sakkal Majalla" w:cs="Sakkal Majalla" w:hint="cs"/>
          <w:sz w:val="28"/>
          <w:szCs w:val="28"/>
          <w:rtl/>
          <w:lang w:bidi="ar-OM"/>
        </w:rPr>
        <w:t xml:space="preserve">برقم (13) مكررا 1 </w:t>
      </w:r>
      <w:r w:rsidRPr="006045D4">
        <w:rPr>
          <w:rFonts w:ascii="Sakkal Majalla" w:hAnsi="Sakkal Majalla" w:cs="Sakkal Majalla" w:hint="cs"/>
          <w:sz w:val="28"/>
          <w:szCs w:val="28"/>
          <w:rtl/>
        </w:rPr>
        <w:t>تنص على</w:t>
      </w:r>
      <w:r>
        <w:rPr>
          <w:rFonts w:ascii="Sakkal Majalla" w:hAnsi="Sakkal Majalla" w:cs="Sakkal Majalla" w:hint="cs"/>
          <w:sz w:val="28"/>
          <w:szCs w:val="28"/>
          <w:rtl/>
        </w:rPr>
        <w:t>:</w:t>
      </w:r>
    </w:p>
    <w:p w14:paraId="03FD84E2" w14:textId="2FFEF211" w:rsidR="00E0441F" w:rsidRPr="006045D4" w:rsidRDefault="00E0441F" w:rsidP="00E0441F">
      <w:pPr>
        <w:bidi/>
        <w:jc w:val="center"/>
        <w:rPr>
          <w:rFonts w:ascii="Sakkal Majalla" w:hAnsi="Sakkal Majalla" w:cs="Sakkal Majalla"/>
          <w:sz w:val="28"/>
          <w:szCs w:val="28"/>
          <w:rtl/>
        </w:rPr>
      </w:pPr>
      <w:r w:rsidRPr="006045D4">
        <w:rPr>
          <w:rFonts w:ascii="Sakkal Majalla" w:hAnsi="Sakkal Majalla" w:cs="Sakkal Majalla" w:hint="cs"/>
          <w:sz w:val="28"/>
          <w:szCs w:val="28"/>
          <w:rtl/>
        </w:rPr>
        <w:lastRenderedPageBreak/>
        <w:t xml:space="preserve">" يجب على المرخص له أن يلتزم بعدم إعادة </w:t>
      </w:r>
      <w:r>
        <w:rPr>
          <w:rFonts w:ascii="Sakkal Majalla" w:hAnsi="Sakkal Majalla" w:cs="Sakkal Majalla" w:hint="cs"/>
          <w:sz w:val="28"/>
          <w:szCs w:val="28"/>
          <w:rtl/>
        </w:rPr>
        <w:t>تخصيص</w:t>
      </w:r>
      <w:r w:rsidRPr="006045D4">
        <w:rPr>
          <w:rFonts w:ascii="Sakkal Majalla" w:hAnsi="Sakkal Majalla" w:cs="Sakkal Majalla" w:hint="cs"/>
          <w:sz w:val="28"/>
          <w:szCs w:val="28"/>
          <w:rtl/>
        </w:rPr>
        <w:t xml:space="preserve"> أي رقم </w:t>
      </w:r>
      <w:r>
        <w:rPr>
          <w:rFonts w:ascii="Sakkal Majalla" w:hAnsi="Sakkal Majalla" w:cs="Sakkal Majalla" w:hint="cs"/>
          <w:sz w:val="28"/>
          <w:szCs w:val="28"/>
          <w:rtl/>
        </w:rPr>
        <w:t>إلا بعد</w:t>
      </w:r>
      <w:r w:rsidRPr="006045D4">
        <w:rPr>
          <w:rFonts w:ascii="Sakkal Majalla" w:hAnsi="Sakkal Majalla" w:cs="Sakkal Majalla" w:hint="cs"/>
          <w:sz w:val="28"/>
          <w:szCs w:val="28"/>
          <w:rtl/>
        </w:rPr>
        <w:t xml:space="preserve"> التأكد من عدم ارتباطه بحسابات التواصل الاجتماعي التي تستخدم </w:t>
      </w:r>
      <w:r w:rsidRPr="001F433E">
        <w:rPr>
          <w:rFonts w:ascii="Sakkal Majalla" w:hAnsi="Sakkal Majalla" w:cs="Sakkal Majalla"/>
          <w:sz w:val="28"/>
          <w:szCs w:val="28"/>
          <w:rtl/>
        </w:rPr>
        <w:t>أرقام الاتصالات العامة</w:t>
      </w:r>
      <w:r w:rsidRPr="001F433E" w:rsidDel="001F433E">
        <w:rPr>
          <w:rFonts w:ascii="Sakkal Majalla" w:hAnsi="Sakkal Majalla" w:cs="Sakkal Majalla" w:hint="cs"/>
          <w:sz w:val="28"/>
          <w:szCs w:val="28"/>
          <w:rtl/>
        </w:rPr>
        <w:t xml:space="preserve"> </w:t>
      </w:r>
      <w:r w:rsidRPr="006045D4">
        <w:rPr>
          <w:rFonts w:ascii="Sakkal Majalla" w:hAnsi="Sakkal Majalla" w:cs="Sakkal Majalla" w:hint="cs"/>
          <w:sz w:val="28"/>
          <w:szCs w:val="28"/>
          <w:rtl/>
        </w:rPr>
        <w:t>كمعرف لها</w:t>
      </w:r>
      <w:r>
        <w:rPr>
          <w:rFonts w:ascii="Sakkal Majalla" w:hAnsi="Sakkal Majalla" w:cs="Sakkal Majalla" w:hint="cs"/>
          <w:sz w:val="28"/>
          <w:szCs w:val="28"/>
          <w:rtl/>
        </w:rPr>
        <w:t>.</w:t>
      </w:r>
      <w:r w:rsidRPr="006045D4">
        <w:rPr>
          <w:rFonts w:ascii="Sakkal Majalla" w:hAnsi="Sakkal Majalla" w:cs="Sakkal Majalla" w:hint="cs"/>
          <w:sz w:val="28"/>
          <w:szCs w:val="28"/>
          <w:rtl/>
        </w:rPr>
        <w:t>"</w:t>
      </w:r>
    </w:p>
    <w:p w14:paraId="2FDF8175" w14:textId="77777777" w:rsidR="00E0441F" w:rsidRPr="00AF7BAD"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السابعة</w:t>
      </w:r>
    </w:p>
    <w:p w14:paraId="2C76378D" w14:textId="77777777" w:rsidR="00E0441F" w:rsidRPr="000F2050" w:rsidRDefault="00E0441F" w:rsidP="00E0441F">
      <w:pPr>
        <w:bidi/>
        <w:jc w:val="center"/>
        <w:rPr>
          <w:rFonts w:ascii="Sakkal Majalla" w:hAnsi="Sakkal Majalla" w:cs="Sakkal Majalla"/>
          <w:sz w:val="28"/>
          <w:szCs w:val="28"/>
          <w:rtl/>
        </w:rPr>
      </w:pPr>
      <w:r w:rsidRPr="006045D4">
        <w:rPr>
          <w:rFonts w:ascii="Sakkal Majalla" w:hAnsi="Sakkal Majalla" w:cs="Sakkal Majalla" w:hint="cs"/>
          <w:sz w:val="28"/>
          <w:szCs w:val="28"/>
          <w:rtl/>
        </w:rPr>
        <w:t xml:space="preserve">إضافة مادة جديدة </w:t>
      </w:r>
      <w:r>
        <w:rPr>
          <w:rFonts w:ascii="Sakkal Majalla" w:hAnsi="Sakkal Majalla" w:cs="Sakkal Majalla" w:hint="cs"/>
          <w:sz w:val="28"/>
          <w:szCs w:val="28"/>
          <w:rtl/>
          <w:lang w:bidi="ar-OM"/>
        </w:rPr>
        <w:t xml:space="preserve">برقم (13) مكررا 2 </w:t>
      </w:r>
      <w:r w:rsidRPr="006045D4">
        <w:rPr>
          <w:rFonts w:ascii="Sakkal Majalla" w:hAnsi="Sakkal Majalla" w:cs="Sakkal Majalla" w:hint="cs"/>
          <w:sz w:val="28"/>
          <w:szCs w:val="28"/>
          <w:rtl/>
        </w:rPr>
        <w:t>تنص على</w:t>
      </w:r>
      <w:r>
        <w:rPr>
          <w:rFonts w:ascii="Sakkal Majalla" w:hAnsi="Sakkal Majalla" w:cs="Sakkal Majalla" w:hint="cs"/>
          <w:sz w:val="28"/>
          <w:szCs w:val="28"/>
          <w:rtl/>
        </w:rPr>
        <w:t>:</w:t>
      </w:r>
    </w:p>
    <w:p w14:paraId="4E3DF217" w14:textId="77777777" w:rsidR="00E0441F" w:rsidRDefault="00E0441F" w:rsidP="00E0441F">
      <w:pPr>
        <w:bidi/>
        <w:jc w:val="center"/>
        <w:rPr>
          <w:rFonts w:ascii="Sakkal Majalla" w:hAnsi="Sakkal Majalla" w:cs="Sakkal Majalla"/>
          <w:sz w:val="28"/>
          <w:szCs w:val="28"/>
        </w:rPr>
      </w:pPr>
      <w:r>
        <w:rPr>
          <w:rFonts w:ascii="Sakkal Majalla" w:hAnsi="Sakkal Majalla" w:cs="Sakkal Majalla" w:hint="cs"/>
          <w:sz w:val="28"/>
          <w:szCs w:val="28"/>
          <w:rtl/>
        </w:rPr>
        <w:t>"</w:t>
      </w:r>
      <w:r w:rsidRPr="000F2050">
        <w:rPr>
          <w:rFonts w:ascii="Sakkal Majalla" w:hAnsi="Sakkal Majalla" w:cs="Sakkal Majalla" w:hint="cs"/>
          <w:sz w:val="28"/>
          <w:szCs w:val="28"/>
          <w:rtl/>
        </w:rPr>
        <w:t>تلتزم منصات التواصل الاجتماعي التي تتيح استخدام أو ربط أرقام سلطنة عمان كمعرف للحسابات أو لتوثيق الحسابات باتخاذ الإجراءات اللازمة لإلغاء تلك الحسابات فورا في حال تم إيقاف أو إنهاء خدمات الرقم، وإعادة تخصيصه للمنتفع الجديد في حال تفعل الرقم مجددا"</w:t>
      </w:r>
    </w:p>
    <w:p w14:paraId="397D3C57" w14:textId="77777777" w:rsidR="00E0441F" w:rsidRPr="004C7719" w:rsidRDefault="00E0441F" w:rsidP="00E0441F">
      <w:pPr>
        <w:bidi/>
        <w:jc w:val="center"/>
        <w:rPr>
          <w:rFonts w:ascii="Sakkal Majalla" w:hAnsi="Sakkal Majalla" w:cs="Sakkal Majalla"/>
          <w:b/>
          <w:bCs/>
          <w:sz w:val="28"/>
          <w:szCs w:val="28"/>
          <w:rtl/>
        </w:rPr>
      </w:pPr>
      <w:r w:rsidRPr="004C7719">
        <w:rPr>
          <w:rFonts w:ascii="Sakkal Majalla" w:hAnsi="Sakkal Majalla" w:cs="Sakkal Majalla"/>
          <w:b/>
          <w:bCs/>
          <w:sz w:val="28"/>
          <w:szCs w:val="28"/>
          <w:rtl/>
        </w:rPr>
        <w:t xml:space="preserve">المادة </w:t>
      </w:r>
      <w:r w:rsidRPr="004C7719">
        <w:rPr>
          <w:rFonts w:ascii="Sakkal Majalla" w:hAnsi="Sakkal Majalla" w:cs="Sakkal Majalla" w:hint="cs"/>
          <w:b/>
          <w:bCs/>
          <w:sz w:val="28"/>
          <w:szCs w:val="28"/>
          <w:rtl/>
        </w:rPr>
        <w:t>ال</w:t>
      </w:r>
      <w:r>
        <w:rPr>
          <w:rFonts w:ascii="Sakkal Majalla" w:hAnsi="Sakkal Majalla" w:cs="Sakkal Majalla" w:hint="cs"/>
          <w:b/>
          <w:bCs/>
          <w:sz w:val="28"/>
          <w:szCs w:val="28"/>
          <w:rtl/>
        </w:rPr>
        <w:t>ثامنة</w:t>
      </w:r>
    </w:p>
    <w:p w14:paraId="1480A33C" w14:textId="77777777" w:rsidR="00E0441F" w:rsidRPr="004C7719" w:rsidRDefault="00E0441F" w:rsidP="00E0441F">
      <w:pPr>
        <w:bidi/>
        <w:jc w:val="center"/>
        <w:rPr>
          <w:rFonts w:ascii="Sakkal Majalla" w:hAnsi="Sakkal Majalla" w:cs="Sakkal Majalla"/>
          <w:sz w:val="28"/>
          <w:szCs w:val="28"/>
          <w:rtl/>
        </w:rPr>
      </w:pPr>
      <w:r w:rsidRPr="004C7719">
        <w:rPr>
          <w:rFonts w:ascii="Sakkal Majalla" w:hAnsi="Sakkal Majalla" w:cs="Sakkal Majalla" w:hint="cs"/>
          <w:sz w:val="28"/>
          <w:szCs w:val="28"/>
          <w:rtl/>
        </w:rPr>
        <w:t xml:space="preserve">إضافة مادة جديدة </w:t>
      </w:r>
      <w:r w:rsidRPr="004C7719">
        <w:rPr>
          <w:rFonts w:ascii="Sakkal Majalla" w:hAnsi="Sakkal Majalla" w:cs="Sakkal Majalla" w:hint="cs"/>
          <w:sz w:val="28"/>
          <w:szCs w:val="28"/>
          <w:rtl/>
          <w:lang w:bidi="ar-OM"/>
        </w:rPr>
        <w:t xml:space="preserve">برقم (13) مكررا 3 </w:t>
      </w:r>
      <w:r w:rsidRPr="004C7719">
        <w:rPr>
          <w:rFonts w:ascii="Sakkal Majalla" w:hAnsi="Sakkal Majalla" w:cs="Sakkal Majalla" w:hint="cs"/>
          <w:sz w:val="28"/>
          <w:szCs w:val="28"/>
          <w:rtl/>
        </w:rPr>
        <w:t>تنص على:</w:t>
      </w:r>
    </w:p>
    <w:p w14:paraId="2602EF2B" w14:textId="77777777" w:rsidR="00E0441F" w:rsidRPr="00742235"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w:t>
      </w:r>
      <w:r w:rsidRPr="005B0A90">
        <w:rPr>
          <w:rFonts w:ascii="Sakkal Majalla" w:hAnsi="Sakkal Majalla" w:cs="Sakkal Majalla"/>
          <w:sz w:val="28"/>
          <w:szCs w:val="28"/>
          <w:rtl/>
        </w:rPr>
        <w:t xml:space="preserve">لا يجوز جمع بيانات جهات الاتصال الخاصة </w:t>
      </w:r>
      <w:r w:rsidRPr="005B0A90">
        <w:rPr>
          <w:rFonts w:ascii="Sakkal Majalla" w:hAnsi="Sakkal Majalla" w:cs="Sakkal Majalla" w:hint="cs"/>
          <w:sz w:val="28"/>
          <w:szCs w:val="28"/>
          <w:rtl/>
        </w:rPr>
        <w:t xml:space="preserve">بالمنتفعين </w:t>
      </w:r>
      <w:r w:rsidRPr="005B0A90">
        <w:rPr>
          <w:rFonts w:ascii="Sakkal Majalla" w:hAnsi="Sakkal Majalla" w:cs="Sakkal Majalla"/>
          <w:sz w:val="28"/>
          <w:szCs w:val="28"/>
          <w:rtl/>
        </w:rPr>
        <w:t xml:space="preserve">أو استخدامها أو معالجتها في سلطنة عُمان على نحو عشوائي </w:t>
      </w:r>
      <w:r w:rsidRPr="005B0A90">
        <w:rPr>
          <w:rFonts w:ascii="Sakkal Majalla" w:hAnsi="Sakkal Majalla" w:cs="Sakkal Majalla" w:hint="cs"/>
          <w:sz w:val="28"/>
          <w:szCs w:val="28"/>
          <w:rtl/>
        </w:rPr>
        <w:t>و</w:t>
      </w:r>
      <w:r w:rsidRPr="005B0A90">
        <w:rPr>
          <w:rFonts w:ascii="Sakkal Majalla" w:hAnsi="Sakkal Majalla" w:cs="Sakkal Majalla"/>
          <w:sz w:val="28"/>
          <w:szCs w:val="28"/>
          <w:rtl/>
        </w:rPr>
        <w:t xml:space="preserve">واسع النطاق، </w:t>
      </w:r>
      <w:r w:rsidRPr="005B0A90">
        <w:rPr>
          <w:rFonts w:ascii="Sakkal Majalla" w:hAnsi="Sakkal Majalla" w:cs="Sakkal Majalla" w:hint="cs"/>
          <w:sz w:val="28"/>
          <w:szCs w:val="28"/>
          <w:rtl/>
        </w:rPr>
        <w:t>مما يتعارض مع</w:t>
      </w:r>
      <w:r w:rsidRPr="005B0A90">
        <w:rPr>
          <w:rFonts w:ascii="Sakkal Majalla" w:hAnsi="Sakkal Majalla" w:cs="Sakkal Majalla"/>
          <w:sz w:val="28"/>
          <w:szCs w:val="28"/>
          <w:rtl/>
        </w:rPr>
        <w:t xml:space="preserve"> خصوصية</w:t>
      </w:r>
      <w:r w:rsidRPr="005B0A90">
        <w:rPr>
          <w:rFonts w:ascii="Sakkal Majalla" w:hAnsi="Sakkal Majalla" w:cs="Sakkal Majalla" w:hint="cs"/>
          <w:sz w:val="28"/>
          <w:szCs w:val="28"/>
          <w:rtl/>
        </w:rPr>
        <w:t xml:space="preserve"> المنتفعين</w:t>
      </w:r>
      <w:r w:rsidRPr="005B0A90">
        <w:rPr>
          <w:rFonts w:ascii="Sakkal Majalla" w:hAnsi="Sakkal Majalla" w:cs="Sakkal Majalla"/>
          <w:sz w:val="28"/>
          <w:szCs w:val="28"/>
          <w:rtl/>
        </w:rPr>
        <w:t>، أو التسويق الممنهج، أو إنشاء قواعد بيانات، إلا بعد الحصول على موافقة الهيئة</w:t>
      </w:r>
      <w:r w:rsidRPr="005B0A90">
        <w:rPr>
          <w:rFonts w:ascii="Sakkal Majalla" w:hAnsi="Sakkal Majalla" w:cs="Sakkal Majalla"/>
          <w:sz w:val="28"/>
          <w:szCs w:val="28"/>
        </w:rPr>
        <w:t>.</w:t>
      </w:r>
      <w:r>
        <w:rPr>
          <w:rFonts w:ascii="Sakkal Majalla" w:hAnsi="Sakkal Majalla" w:cs="Sakkal Majalla" w:hint="cs"/>
          <w:sz w:val="28"/>
          <w:szCs w:val="28"/>
          <w:rtl/>
        </w:rPr>
        <w:t>"</w:t>
      </w:r>
    </w:p>
    <w:p w14:paraId="599E0B34" w14:textId="77777777" w:rsidR="00E0441F" w:rsidRPr="00F3770D" w:rsidRDefault="00E0441F" w:rsidP="00E0441F">
      <w:pPr>
        <w:bidi/>
        <w:jc w:val="center"/>
        <w:rPr>
          <w:rFonts w:ascii="Sakkal Majalla" w:hAnsi="Sakkal Majalla" w:cs="Sakkal Majalla"/>
          <w:b/>
          <w:bCs/>
          <w:sz w:val="28"/>
          <w:szCs w:val="28"/>
          <w:rtl/>
        </w:rPr>
      </w:pPr>
      <w:r w:rsidRPr="00F3770D">
        <w:rPr>
          <w:rFonts w:ascii="Sakkal Majalla" w:hAnsi="Sakkal Majalla" w:cs="Sakkal Majalla"/>
          <w:b/>
          <w:bCs/>
          <w:sz w:val="28"/>
          <w:szCs w:val="28"/>
          <w:rtl/>
        </w:rPr>
        <w:t xml:space="preserve">المادة </w:t>
      </w:r>
      <w:r w:rsidRPr="00F3770D">
        <w:rPr>
          <w:rFonts w:ascii="Sakkal Majalla" w:hAnsi="Sakkal Majalla" w:cs="Sakkal Majalla" w:hint="cs"/>
          <w:b/>
          <w:bCs/>
          <w:sz w:val="28"/>
          <w:szCs w:val="28"/>
          <w:rtl/>
        </w:rPr>
        <w:t>ال</w:t>
      </w:r>
      <w:r>
        <w:rPr>
          <w:rFonts w:ascii="Sakkal Majalla" w:hAnsi="Sakkal Majalla" w:cs="Sakkal Majalla" w:hint="cs"/>
          <w:b/>
          <w:bCs/>
          <w:sz w:val="28"/>
          <w:szCs w:val="28"/>
          <w:rtl/>
        </w:rPr>
        <w:t>تاسعة</w:t>
      </w:r>
    </w:p>
    <w:p w14:paraId="1F20A7C7" w14:textId="6299526A" w:rsidR="00E0441F"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تستبدل</w:t>
      </w:r>
      <w:r w:rsidRPr="00274E9B">
        <w:rPr>
          <w:rFonts w:ascii="Sakkal Majalla" w:hAnsi="Sakkal Majalla" w:cs="Sakkal Majalla" w:hint="cs"/>
          <w:sz w:val="28"/>
          <w:szCs w:val="28"/>
          <w:rtl/>
        </w:rPr>
        <w:t xml:space="preserve"> عبارة " </w:t>
      </w:r>
      <w:r w:rsidRPr="00D12722">
        <w:rPr>
          <w:rFonts w:ascii="Sakkal Majalla" w:hAnsi="Sakkal Majalla" w:cs="Sakkal Majalla"/>
          <w:sz w:val="28"/>
          <w:szCs w:val="28"/>
          <w:rtl/>
        </w:rPr>
        <w:t>يلتزم المرخص له بسداد الرسوم الآتية كاملة للهيئة عند تقدمه بطلب تخصيص الأرقام وذلك وفقا للنموذج المعد من قبل الهيئة، ويلتزم بسدادها في ميعاد لا يتجاوز الأول من يناير من كل عام عند إعادة التخصيص</w:t>
      </w:r>
      <w:r w:rsidRPr="00274E9B">
        <w:rPr>
          <w:rFonts w:ascii="Sakkal Majalla" w:hAnsi="Sakkal Majalla" w:cs="Sakkal Majalla" w:hint="cs"/>
          <w:sz w:val="28"/>
          <w:szCs w:val="28"/>
          <w:rtl/>
        </w:rPr>
        <w:t>"</w:t>
      </w:r>
      <w:r>
        <w:rPr>
          <w:rFonts w:ascii="Sakkal Majalla" w:hAnsi="Sakkal Majalla" w:cs="Sakkal Majalla" w:hint="cs"/>
          <w:sz w:val="28"/>
          <w:szCs w:val="28"/>
          <w:rtl/>
        </w:rPr>
        <w:t xml:space="preserve"> من </w:t>
      </w:r>
      <w:r w:rsidRPr="00274E9B">
        <w:rPr>
          <w:rFonts w:ascii="Sakkal Majalla" w:hAnsi="Sakkal Majalla" w:cs="Sakkal Majalla" w:hint="cs"/>
          <w:sz w:val="28"/>
          <w:szCs w:val="28"/>
          <w:rtl/>
        </w:rPr>
        <w:t>المادة (</w:t>
      </w:r>
      <w:r>
        <w:rPr>
          <w:rFonts w:ascii="Sakkal Majalla" w:hAnsi="Sakkal Majalla" w:cs="Sakkal Majalla" w:hint="cs"/>
          <w:sz w:val="28"/>
          <w:szCs w:val="28"/>
          <w:rtl/>
        </w:rPr>
        <w:t>14</w:t>
      </w:r>
      <w:r w:rsidRPr="00274E9B">
        <w:rPr>
          <w:rFonts w:ascii="Sakkal Majalla" w:hAnsi="Sakkal Majalla" w:cs="Sakkal Majalla" w:hint="cs"/>
          <w:sz w:val="28"/>
          <w:szCs w:val="28"/>
          <w:rtl/>
        </w:rPr>
        <w:t xml:space="preserve">) </w:t>
      </w:r>
      <w:r w:rsidRPr="00D87BD4">
        <w:rPr>
          <w:rFonts w:ascii="Sakkal Majalla" w:hAnsi="Sakkal Majalla" w:cs="Sakkal Majalla"/>
          <w:sz w:val="28"/>
          <w:szCs w:val="28"/>
          <w:rtl/>
        </w:rPr>
        <w:t>من اللائحة المشار</w:t>
      </w:r>
      <w:r>
        <w:rPr>
          <w:rFonts w:ascii="Sakkal Majalla" w:hAnsi="Sakkal Majalla" w:cs="Sakkal Majalla" w:hint="cs"/>
          <w:sz w:val="28"/>
          <w:szCs w:val="28"/>
          <w:rtl/>
        </w:rPr>
        <w:t xml:space="preserve"> </w:t>
      </w:r>
      <w:r w:rsidRPr="00D87BD4">
        <w:rPr>
          <w:rFonts w:ascii="Sakkal Majalla" w:hAnsi="Sakkal Majalla" w:cs="Sakkal Majalla" w:hint="cs"/>
          <w:sz w:val="28"/>
          <w:szCs w:val="28"/>
          <w:rtl/>
        </w:rPr>
        <w:t>إليها</w:t>
      </w:r>
      <w:r w:rsidRPr="00D87BD4">
        <w:rPr>
          <w:rFonts w:ascii="Sakkal Majalla" w:hAnsi="Sakkal Majalla" w:cs="Sakkal Majalla"/>
          <w:sz w:val="28"/>
          <w:szCs w:val="28"/>
          <w:rtl/>
        </w:rPr>
        <w:t>، النص الآتي</w:t>
      </w:r>
      <w:r>
        <w:rPr>
          <w:rFonts w:ascii="Sakkal Majalla" w:hAnsi="Sakkal Majalla" w:cs="Sakkal Majalla" w:hint="cs"/>
          <w:sz w:val="28"/>
          <w:szCs w:val="28"/>
          <w:rtl/>
        </w:rPr>
        <w:t>:</w:t>
      </w:r>
    </w:p>
    <w:p w14:paraId="42D1479F" w14:textId="77777777" w:rsidR="00E0441F" w:rsidRPr="00742235"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w:t>
      </w:r>
      <w:r w:rsidRPr="00D12722">
        <w:rPr>
          <w:rFonts w:ascii="Sakkal Majalla" w:hAnsi="Sakkal Majalla" w:cs="Sakkal Majalla"/>
          <w:sz w:val="28"/>
          <w:szCs w:val="28"/>
          <w:rtl/>
        </w:rPr>
        <w:t xml:space="preserve">يلتزم المرخص له بسداد رسوم </w:t>
      </w:r>
      <w:r>
        <w:rPr>
          <w:rFonts w:ascii="Sakkal Majalla" w:hAnsi="Sakkal Majalla" w:cs="Sakkal Majalla" w:hint="cs"/>
          <w:sz w:val="28"/>
          <w:szCs w:val="28"/>
          <w:rtl/>
        </w:rPr>
        <w:t xml:space="preserve">الخدمة </w:t>
      </w:r>
      <w:r w:rsidRPr="00D12722">
        <w:rPr>
          <w:rFonts w:ascii="Sakkal Majalla" w:hAnsi="Sakkal Majalla" w:cs="Sakkal Majalla"/>
          <w:sz w:val="28"/>
          <w:szCs w:val="28"/>
          <w:rtl/>
        </w:rPr>
        <w:t>الآتية كاملة للهيئة عند تقدمه بطلب تخصيص الأرقام وذلك وفقا للنموذج المعد من قبل الهيئة، ويلتزم بسدادها في ميعاد لا يتجاوز الأول من يناير من كل عام عند إعادة التخصيص</w:t>
      </w:r>
      <w:r>
        <w:rPr>
          <w:rFonts w:ascii="Sakkal Majalla" w:hAnsi="Sakkal Majalla" w:cs="Sakkal Majalla" w:hint="cs"/>
          <w:sz w:val="28"/>
          <w:szCs w:val="28"/>
          <w:rtl/>
        </w:rPr>
        <w:t>".</w:t>
      </w:r>
    </w:p>
    <w:p w14:paraId="71B57FCB" w14:textId="77777777" w:rsidR="00E0441F"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العاشرة</w:t>
      </w:r>
    </w:p>
    <w:p w14:paraId="5AF47133" w14:textId="2EFB8DFE" w:rsidR="00E0441F"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 xml:space="preserve">يضاف </w:t>
      </w:r>
      <w:r w:rsidRPr="00D87BD4">
        <w:rPr>
          <w:rFonts w:ascii="Sakkal Majalla" w:hAnsi="Sakkal Majalla" w:cs="Sakkal Majalla" w:hint="cs"/>
          <w:sz w:val="28"/>
          <w:szCs w:val="28"/>
          <w:rtl/>
        </w:rPr>
        <w:t>لنص</w:t>
      </w:r>
      <w:r w:rsidRPr="00D87BD4">
        <w:rPr>
          <w:rFonts w:ascii="Sakkal Majalla" w:hAnsi="Sakkal Majalla" w:cs="Sakkal Majalla"/>
          <w:sz w:val="28"/>
          <w:szCs w:val="28"/>
          <w:rtl/>
        </w:rPr>
        <w:t xml:space="preserve"> المادة (</w:t>
      </w:r>
      <w:r>
        <w:rPr>
          <w:rFonts w:ascii="Sakkal Majalla" w:hAnsi="Sakkal Majalla" w:cs="Sakkal Majalla" w:hint="cs"/>
          <w:sz w:val="28"/>
          <w:szCs w:val="28"/>
          <w:rtl/>
          <w:lang w:bidi="ar-OM"/>
        </w:rPr>
        <w:t>16</w:t>
      </w:r>
      <w:r w:rsidRPr="00D87BD4">
        <w:rPr>
          <w:rFonts w:ascii="Sakkal Majalla" w:hAnsi="Sakkal Majalla" w:cs="Sakkal Majalla"/>
          <w:sz w:val="28"/>
          <w:szCs w:val="28"/>
          <w:rtl/>
        </w:rPr>
        <w:t>) من اللائحة المشار</w:t>
      </w:r>
      <w:r>
        <w:rPr>
          <w:rFonts w:ascii="Sakkal Majalla" w:hAnsi="Sakkal Majalla" w:cs="Sakkal Majalla" w:hint="cs"/>
          <w:sz w:val="28"/>
          <w:szCs w:val="28"/>
          <w:rtl/>
        </w:rPr>
        <w:t xml:space="preserve"> </w:t>
      </w:r>
      <w:r w:rsidRPr="00D87BD4">
        <w:rPr>
          <w:rFonts w:ascii="Sakkal Majalla" w:hAnsi="Sakkal Majalla" w:cs="Sakkal Majalla"/>
          <w:sz w:val="28"/>
          <w:szCs w:val="28"/>
          <w:rtl/>
        </w:rPr>
        <w:t xml:space="preserve">إليها، </w:t>
      </w:r>
      <w:r>
        <w:rPr>
          <w:rFonts w:ascii="Sakkal Majalla" w:hAnsi="Sakkal Majalla" w:cs="Sakkal Majalla" w:hint="cs"/>
          <w:sz w:val="28"/>
          <w:szCs w:val="28"/>
          <w:rtl/>
        </w:rPr>
        <w:t>نصه</w:t>
      </w:r>
      <w:r w:rsidRPr="00D87BD4">
        <w:rPr>
          <w:rFonts w:ascii="Sakkal Majalla" w:hAnsi="Sakkal Majalla" w:cs="Sakkal Majalla"/>
          <w:sz w:val="28"/>
          <w:szCs w:val="28"/>
          <w:rtl/>
        </w:rPr>
        <w:t xml:space="preserve"> الآتي:</w:t>
      </w:r>
    </w:p>
    <w:p w14:paraId="6EA7A570" w14:textId="77777777" w:rsidR="00E0441F" w:rsidRDefault="00E0441F" w:rsidP="00E0441F">
      <w:pPr>
        <w:bidi/>
        <w:jc w:val="center"/>
        <w:rPr>
          <w:rFonts w:ascii="Sakkal Majalla" w:hAnsi="Sakkal Majalla" w:cs="Sakkal Majalla"/>
          <w:sz w:val="28"/>
          <w:szCs w:val="28"/>
          <w:rtl/>
        </w:rPr>
      </w:pPr>
      <w:r>
        <w:rPr>
          <w:rFonts w:ascii="Sakkal Majalla" w:hAnsi="Sakkal Majalla" w:cs="Sakkal Majalla" w:hint="cs"/>
          <w:sz w:val="28"/>
          <w:szCs w:val="28"/>
          <w:rtl/>
        </w:rPr>
        <w:t>"</w:t>
      </w:r>
      <w:r w:rsidRPr="002774B1">
        <w:rPr>
          <w:rFonts w:ascii="Sakkal Majalla" w:hAnsi="Sakkal Majalla" w:cs="Sakkal Majalla" w:hint="cs"/>
          <w:sz w:val="28"/>
          <w:szCs w:val="28"/>
          <w:rtl/>
        </w:rPr>
        <w:t>على أن يستثنى من هذه الرسوم حالات التنازل عن الأرقام بسبب الوفاة، وحالات التنازل بين الجهات الحكومي</w:t>
      </w:r>
      <w:r w:rsidRPr="002774B1">
        <w:rPr>
          <w:rFonts w:ascii="Sakkal Majalla" w:hAnsi="Sakkal Majalla" w:cs="Sakkal Majalla" w:hint="eastAsia"/>
          <w:sz w:val="28"/>
          <w:szCs w:val="28"/>
          <w:rtl/>
        </w:rPr>
        <w:t>ة</w:t>
      </w:r>
      <w:r w:rsidRPr="002774B1">
        <w:rPr>
          <w:rFonts w:ascii="Sakkal Majalla" w:hAnsi="Sakkal Majalla" w:cs="Sakkal Majalla" w:hint="cs"/>
          <w:sz w:val="28"/>
          <w:szCs w:val="28"/>
          <w:rtl/>
        </w:rPr>
        <w:t xml:space="preserve"> وموظفيها"</w:t>
      </w:r>
      <w:r>
        <w:rPr>
          <w:rFonts w:ascii="Sakkal Majalla" w:hAnsi="Sakkal Majalla" w:cs="Sakkal Majalla" w:hint="cs"/>
          <w:sz w:val="28"/>
          <w:szCs w:val="28"/>
          <w:rtl/>
        </w:rPr>
        <w:t>.</w:t>
      </w:r>
    </w:p>
    <w:p w14:paraId="3082B9D1" w14:textId="77777777" w:rsidR="00E0441F" w:rsidRPr="00DA41A5" w:rsidRDefault="00E0441F" w:rsidP="00E0441F">
      <w:pPr>
        <w:bidi/>
        <w:jc w:val="center"/>
        <w:rPr>
          <w:rFonts w:ascii="Sakkal Majalla" w:hAnsi="Sakkal Majalla" w:cs="Sakkal Majalla"/>
          <w:b/>
          <w:bCs/>
          <w:sz w:val="28"/>
          <w:szCs w:val="28"/>
          <w:rtl/>
        </w:rPr>
      </w:pPr>
      <w:r w:rsidRPr="00D87BD4">
        <w:rPr>
          <w:rFonts w:ascii="Sakkal Majalla" w:hAnsi="Sakkal Majalla" w:cs="Sakkal Majalla"/>
          <w:b/>
          <w:bCs/>
          <w:sz w:val="28"/>
          <w:szCs w:val="28"/>
          <w:rtl/>
        </w:rPr>
        <w:t xml:space="preserve">المادة </w:t>
      </w:r>
      <w:r>
        <w:rPr>
          <w:rFonts w:ascii="Sakkal Majalla" w:hAnsi="Sakkal Majalla" w:cs="Sakkal Majalla" w:hint="cs"/>
          <w:b/>
          <w:bCs/>
          <w:sz w:val="28"/>
          <w:szCs w:val="28"/>
          <w:rtl/>
        </w:rPr>
        <w:t>الحادية عشر</w:t>
      </w:r>
    </w:p>
    <w:p w14:paraId="221F51C8" w14:textId="77777777" w:rsidR="00E0441F" w:rsidRPr="00B62F4B" w:rsidRDefault="00E0441F" w:rsidP="00E0441F">
      <w:pPr>
        <w:bidi/>
        <w:jc w:val="center"/>
        <w:rPr>
          <w:rFonts w:ascii="Sakkal Majalla" w:hAnsi="Sakkal Majalla" w:cs="Sakkal Majalla"/>
          <w:sz w:val="28"/>
          <w:szCs w:val="28"/>
          <w:rtl/>
          <w:lang w:bidi="ar-OM"/>
        </w:rPr>
      </w:pPr>
      <w:r w:rsidRPr="00B62F4B">
        <w:rPr>
          <w:rFonts w:ascii="Sakkal Majalla" w:hAnsi="Sakkal Majalla" w:cs="Sakkal Majalla" w:hint="cs"/>
          <w:sz w:val="28"/>
          <w:szCs w:val="28"/>
          <w:rtl/>
        </w:rPr>
        <w:t xml:space="preserve">تضاف مادة جديدة </w:t>
      </w:r>
      <w:r w:rsidRPr="00B62F4B">
        <w:rPr>
          <w:rFonts w:ascii="Sakkal Majalla" w:hAnsi="Sakkal Majalla" w:cs="Sakkal Majalla" w:hint="cs"/>
          <w:sz w:val="28"/>
          <w:szCs w:val="28"/>
          <w:rtl/>
          <w:lang w:bidi="ar-OM"/>
        </w:rPr>
        <w:t xml:space="preserve">برقم (20) في </w:t>
      </w:r>
      <w:r w:rsidRPr="00B62F4B">
        <w:rPr>
          <w:rFonts w:ascii="Sakkal Majalla" w:hAnsi="Sakkal Majalla" w:cs="Sakkal Majalla"/>
          <w:sz w:val="28"/>
          <w:szCs w:val="28"/>
          <w:rtl/>
        </w:rPr>
        <w:t>اللائحة المشار</w:t>
      </w:r>
      <w:r w:rsidRPr="00B62F4B">
        <w:rPr>
          <w:rFonts w:ascii="Sakkal Majalla" w:hAnsi="Sakkal Majalla" w:cs="Sakkal Majalla" w:hint="cs"/>
          <w:sz w:val="28"/>
          <w:szCs w:val="28"/>
          <w:rtl/>
        </w:rPr>
        <w:t xml:space="preserve"> </w:t>
      </w:r>
      <w:r w:rsidRPr="00B62F4B">
        <w:rPr>
          <w:rFonts w:ascii="Sakkal Majalla" w:hAnsi="Sakkal Majalla" w:cs="Sakkal Majalla"/>
          <w:sz w:val="28"/>
          <w:szCs w:val="28"/>
          <w:rtl/>
        </w:rPr>
        <w:t xml:space="preserve">إليها، </w:t>
      </w:r>
      <w:r w:rsidRPr="00B62F4B">
        <w:rPr>
          <w:rFonts w:ascii="Sakkal Majalla" w:hAnsi="Sakkal Majalla" w:cs="Sakkal Majalla" w:hint="cs"/>
          <w:sz w:val="28"/>
          <w:szCs w:val="28"/>
          <w:rtl/>
        </w:rPr>
        <w:t>نصها</w:t>
      </w:r>
      <w:r w:rsidRPr="00B62F4B">
        <w:rPr>
          <w:rFonts w:ascii="Sakkal Majalla" w:hAnsi="Sakkal Majalla" w:cs="Sakkal Majalla"/>
          <w:sz w:val="28"/>
          <w:szCs w:val="28"/>
          <w:rtl/>
        </w:rPr>
        <w:t xml:space="preserve"> الآتي:</w:t>
      </w:r>
    </w:p>
    <w:p w14:paraId="26912ABE" w14:textId="77777777" w:rsidR="00E0441F" w:rsidRDefault="00E0441F" w:rsidP="00E0441F">
      <w:pPr>
        <w:bidi/>
        <w:jc w:val="center"/>
        <w:rPr>
          <w:rFonts w:ascii="Sakkal Majalla" w:hAnsi="Sakkal Majalla" w:cs="Sakkal Majalla"/>
          <w:sz w:val="28"/>
          <w:szCs w:val="28"/>
          <w:rtl/>
          <w:lang w:bidi="ar-OM"/>
        </w:rPr>
      </w:pPr>
      <w:r>
        <w:rPr>
          <w:rFonts w:ascii="Sakkal Majalla" w:hAnsi="Sakkal Majalla" w:cs="Sakkal Majalla" w:hint="cs"/>
          <w:sz w:val="28"/>
          <w:szCs w:val="28"/>
          <w:rtl/>
        </w:rPr>
        <w:t>"</w:t>
      </w:r>
      <w:r w:rsidRPr="00B62F4B">
        <w:rPr>
          <w:rFonts w:ascii="Sakkal Majalla" w:hAnsi="Sakkal Majalla" w:cs="Sakkal Majalla" w:hint="cs"/>
          <w:sz w:val="28"/>
          <w:szCs w:val="28"/>
          <w:rtl/>
        </w:rPr>
        <w:t xml:space="preserve">للهيئة في حالة ثبوت مخالفة أحكام </w:t>
      </w:r>
      <w:r>
        <w:rPr>
          <w:rFonts w:ascii="Sakkal Majalla" w:hAnsi="Sakkal Majalla" w:cs="Sakkal Majalla" w:hint="cs"/>
          <w:sz w:val="28"/>
          <w:szCs w:val="28"/>
          <w:rtl/>
        </w:rPr>
        <w:t xml:space="preserve">المادتين: </w:t>
      </w:r>
      <w:r>
        <w:rPr>
          <w:rFonts w:ascii="Sakkal Majalla" w:hAnsi="Sakkal Majalla" w:cs="Sakkal Majalla" w:hint="cs"/>
          <w:sz w:val="28"/>
          <w:szCs w:val="28"/>
          <w:rtl/>
          <w:lang w:bidi="ar-OM"/>
        </w:rPr>
        <w:t>(13) مكررا 2 و</w:t>
      </w:r>
      <w:r w:rsidRPr="004C7719">
        <w:rPr>
          <w:rFonts w:ascii="Sakkal Majalla" w:hAnsi="Sakkal Majalla" w:cs="Sakkal Majalla" w:hint="cs"/>
          <w:sz w:val="28"/>
          <w:szCs w:val="28"/>
          <w:rtl/>
          <w:lang w:bidi="ar-OM"/>
        </w:rPr>
        <w:t xml:space="preserve">(13) مكررا 3 </w:t>
      </w:r>
      <w:r>
        <w:rPr>
          <w:rFonts w:ascii="Sakkal Majalla" w:hAnsi="Sakkal Majalla" w:cs="Sakkal Majalla" w:hint="cs"/>
          <w:sz w:val="28"/>
          <w:szCs w:val="28"/>
          <w:rtl/>
          <w:lang w:bidi="ar-OM"/>
        </w:rPr>
        <w:t>اتخاذ أي من الإجراءات الآتية:</w:t>
      </w:r>
    </w:p>
    <w:p w14:paraId="2A2180A2" w14:textId="77777777" w:rsidR="00E0441F" w:rsidRDefault="00E0441F" w:rsidP="00E0441F">
      <w:pPr>
        <w:pStyle w:val="ListParagraph"/>
        <w:numPr>
          <w:ilvl w:val="0"/>
          <w:numId w:val="4"/>
        </w:numPr>
        <w:bidi/>
        <w:spacing w:after="200" w:line="276" w:lineRule="auto"/>
        <w:jc w:val="center"/>
        <w:rPr>
          <w:rFonts w:ascii="Sakkal Majalla" w:hAnsi="Sakkal Majalla" w:cs="Sakkal Majalla"/>
          <w:sz w:val="28"/>
          <w:szCs w:val="28"/>
        </w:rPr>
      </w:pPr>
      <w:r w:rsidRPr="00BF542F">
        <w:rPr>
          <w:rFonts w:ascii="Sakkal Majalla" w:hAnsi="Sakkal Majalla" w:cs="Sakkal Majalla"/>
          <w:sz w:val="28"/>
          <w:szCs w:val="28"/>
          <w:rtl/>
        </w:rPr>
        <w:lastRenderedPageBreak/>
        <w:t xml:space="preserve">فرض غرامة إدارية </w:t>
      </w:r>
      <w:r>
        <w:rPr>
          <w:rFonts w:ascii="Sakkal Majalla" w:hAnsi="Sakkal Majalla" w:cs="Sakkal Majalla" w:hint="cs"/>
          <w:sz w:val="28"/>
          <w:szCs w:val="28"/>
          <w:rtl/>
        </w:rPr>
        <w:t>بما لا يتجاوز</w:t>
      </w:r>
      <w:r w:rsidRPr="00BF542F">
        <w:rPr>
          <w:rFonts w:ascii="Sakkal Majalla" w:hAnsi="Sakkal Majalla" w:cs="Sakkal Majalla"/>
          <w:sz w:val="28"/>
          <w:szCs w:val="28"/>
          <w:rtl/>
        </w:rPr>
        <w:t xml:space="preserve"> (١٠٠</w:t>
      </w:r>
      <w:r>
        <w:rPr>
          <w:rFonts w:ascii="Sakkal Majalla" w:hAnsi="Sakkal Majalla" w:cs="Sakkal Majalla" w:hint="cs"/>
          <w:sz w:val="28"/>
          <w:szCs w:val="28"/>
          <w:rtl/>
        </w:rPr>
        <w:t>.</w:t>
      </w:r>
      <w:r w:rsidRPr="00BF542F">
        <w:rPr>
          <w:rFonts w:ascii="Sakkal Majalla" w:hAnsi="Sakkal Majalla" w:cs="Sakkal Majalla"/>
          <w:sz w:val="28"/>
          <w:szCs w:val="28"/>
          <w:rtl/>
        </w:rPr>
        <w:t xml:space="preserve">٠٠٠) </w:t>
      </w:r>
      <w:r>
        <w:rPr>
          <w:rFonts w:ascii="Sakkal Majalla" w:hAnsi="Sakkal Majalla" w:cs="Sakkal Majalla" w:hint="cs"/>
          <w:sz w:val="28"/>
          <w:szCs w:val="28"/>
          <w:rtl/>
        </w:rPr>
        <w:t xml:space="preserve">مائة </w:t>
      </w:r>
      <w:r w:rsidRPr="00BF542F">
        <w:rPr>
          <w:rFonts w:ascii="Sakkal Majalla" w:hAnsi="Sakkal Majalla" w:cs="Sakkal Majalla"/>
          <w:sz w:val="28"/>
          <w:szCs w:val="28"/>
          <w:rtl/>
        </w:rPr>
        <w:t>ألف ريال عماني</w:t>
      </w:r>
      <w:r>
        <w:rPr>
          <w:rFonts w:ascii="Sakkal Majalla" w:hAnsi="Sakkal Majalla" w:cs="Sakkal Majalla" w:hint="cs"/>
          <w:sz w:val="28"/>
          <w:szCs w:val="28"/>
          <w:rtl/>
        </w:rPr>
        <w:t>،</w:t>
      </w:r>
    </w:p>
    <w:p w14:paraId="625096E0" w14:textId="77777777" w:rsidR="00E0441F" w:rsidRPr="001931CB" w:rsidRDefault="00E0441F" w:rsidP="00E0441F">
      <w:pPr>
        <w:pStyle w:val="ListParagraph"/>
        <w:numPr>
          <w:ilvl w:val="0"/>
          <w:numId w:val="4"/>
        </w:numPr>
        <w:bidi/>
        <w:spacing w:after="200" w:line="276" w:lineRule="auto"/>
        <w:jc w:val="center"/>
        <w:rPr>
          <w:rFonts w:ascii="Sakkal Majalla" w:hAnsi="Sakkal Majalla" w:cs="Sakkal Majalla"/>
          <w:sz w:val="28"/>
          <w:szCs w:val="28"/>
        </w:rPr>
      </w:pPr>
      <w:r>
        <w:rPr>
          <w:rFonts w:ascii="Sakkal Majalla" w:hAnsi="Sakkal Majalla" w:cs="Sakkal Majalla" w:hint="cs"/>
          <w:sz w:val="28"/>
          <w:szCs w:val="28"/>
          <w:rtl/>
          <w:lang w:bidi="ar-OM"/>
        </w:rPr>
        <w:t>وقف</w:t>
      </w:r>
      <w:r w:rsidRPr="00BF542F">
        <w:rPr>
          <w:rFonts w:ascii="Sakkal Majalla" w:hAnsi="Sakkal Majalla" w:cs="Sakkal Majalla"/>
          <w:sz w:val="28"/>
          <w:szCs w:val="28"/>
          <w:rtl/>
        </w:rPr>
        <w:t xml:space="preserve"> الخدمة </w:t>
      </w:r>
      <w:r>
        <w:rPr>
          <w:rFonts w:ascii="Sakkal Majalla" w:hAnsi="Sakkal Majalla" w:cs="Sakkal Majalla" w:hint="cs"/>
          <w:sz w:val="28"/>
          <w:szCs w:val="28"/>
          <w:rtl/>
        </w:rPr>
        <w:t>المخالفة داخل سلطنة عمان."</w:t>
      </w:r>
    </w:p>
    <w:p w14:paraId="78C494A6" w14:textId="77777777" w:rsidR="00DA1846" w:rsidRPr="00E0441F" w:rsidRDefault="00DA1846" w:rsidP="00E0441F">
      <w:pPr>
        <w:keepNext/>
        <w:keepLines/>
        <w:bidi/>
        <w:spacing w:after="0" w:line="240" w:lineRule="auto"/>
        <w:jc w:val="center"/>
        <w:outlineLvl w:val="0"/>
        <w:rPr>
          <w:rFonts w:ascii="Sakkal Majalla" w:eastAsiaTheme="majorEastAsia" w:hAnsi="Sakkal Majalla" w:cs="Sakkal Majalla"/>
          <w:b/>
          <w:sz w:val="36"/>
          <w:szCs w:val="36"/>
          <w:u w:val="single"/>
          <w:rtl/>
        </w:rPr>
      </w:pPr>
    </w:p>
    <w:sectPr w:rsidR="00DA1846" w:rsidRPr="00E0441F">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395DA" w14:textId="77777777" w:rsidR="00BF534D" w:rsidRDefault="00BF534D">
      <w:pPr>
        <w:spacing w:after="0" w:line="240" w:lineRule="auto"/>
      </w:pPr>
      <w:r>
        <w:separator/>
      </w:r>
    </w:p>
  </w:endnote>
  <w:endnote w:type="continuationSeparator" w:id="0">
    <w:p w14:paraId="3B1154F0" w14:textId="77777777" w:rsidR="00BF534D" w:rsidRDefault="00BF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45770"/>
      <w:docPartObj>
        <w:docPartGallery w:val="Page Numbers (Bottom of Page)"/>
        <w:docPartUnique/>
      </w:docPartObj>
    </w:sdtPr>
    <w:sdtEndPr>
      <w:rPr>
        <w:noProof/>
      </w:rPr>
    </w:sdtEndPr>
    <w:sdtContent>
      <w:p w14:paraId="591C2DCE" w14:textId="77777777" w:rsidR="00896851" w:rsidRDefault="008B6AD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91611D4" w14:textId="77777777" w:rsidR="00896851" w:rsidRDefault="0089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A16F" w14:textId="77777777" w:rsidR="00BF534D" w:rsidRDefault="00BF534D">
      <w:pPr>
        <w:spacing w:after="0" w:line="240" w:lineRule="auto"/>
      </w:pPr>
      <w:r>
        <w:separator/>
      </w:r>
    </w:p>
  </w:footnote>
  <w:footnote w:type="continuationSeparator" w:id="0">
    <w:p w14:paraId="4B1C9327" w14:textId="77777777" w:rsidR="00BF534D" w:rsidRDefault="00BF5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2BAB" w14:textId="77777777" w:rsidR="00896851" w:rsidRDefault="00000000">
    <w:pPr>
      <w:pStyle w:val="Header"/>
    </w:pPr>
    <w:r>
      <w:rPr>
        <w:noProof/>
      </w:rPr>
      <w:pict w14:anchorId="6ABD0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4359439" o:spid="_x0000_s1027" type="#_x0000_t75" style="position:absolute;margin-left:0;margin-top:0;width:612.3pt;height:811.5pt;z-index:-251658752;mso-position-horizontal:center;mso-position-horizontal-relative:margin;mso-position-vertical:center;mso-position-vertical-relative:margin" o:allowincell="f">
          <v:imagedata r:id="rId1" o:title="Picture2"/>
          <w10:wrap anchorx="margin" anchory="margin"/>
        </v:shape>
      </w:pict>
    </w:r>
  </w:p>
  <w:p w14:paraId="64703A00" w14:textId="77777777" w:rsidR="00896851" w:rsidRPr="00813DAE" w:rsidRDefault="008968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47CB"/>
    <w:multiLevelType w:val="hybridMultilevel"/>
    <w:tmpl w:val="71CE74B6"/>
    <w:lvl w:ilvl="0" w:tplc="5704D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254C8"/>
    <w:multiLevelType w:val="hybridMultilevel"/>
    <w:tmpl w:val="7BB8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A2E3B"/>
    <w:multiLevelType w:val="hybridMultilevel"/>
    <w:tmpl w:val="109230B0"/>
    <w:lvl w:ilvl="0" w:tplc="F0C433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FD21CD"/>
    <w:multiLevelType w:val="hybridMultilevel"/>
    <w:tmpl w:val="B696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671202">
    <w:abstractNumId w:val="0"/>
  </w:num>
  <w:num w:numId="2" w16cid:durableId="1731074612">
    <w:abstractNumId w:val="3"/>
  </w:num>
  <w:num w:numId="3" w16cid:durableId="769785881">
    <w:abstractNumId w:val="2"/>
  </w:num>
  <w:num w:numId="4" w16cid:durableId="1283537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46"/>
    <w:rsid w:val="00065908"/>
    <w:rsid w:val="0009399D"/>
    <w:rsid w:val="000E0A08"/>
    <w:rsid w:val="000F7FDF"/>
    <w:rsid w:val="0013530C"/>
    <w:rsid w:val="001D5676"/>
    <w:rsid w:val="001E2DA1"/>
    <w:rsid w:val="00230F39"/>
    <w:rsid w:val="0023476C"/>
    <w:rsid w:val="002532CF"/>
    <w:rsid w:val="002A48D3"/>
    <w:rsid w:val="002C72EF"/>
    <w:rsid w:val="0031017B"/>
    <w:rsid w:val="00343A1C"/>
    <w:rsid w:val="003873CA"/>
    <w:rsid w:val="003D0ED5"/>
    <w:rsid w:val="003D5074"/>
    <w:rsid w:val="003F0AD6"/>
    <w:rsid w:val="004061B3"/>
    <w:rsid w:val="004879B8"/>
    <w:rsid w:val="00495BC3"/>
    <w:rsid w:val="004A2A5A"/>
    <w:rsid w:val="004C4F14"/>
    <w:rsid w:val="005D0BBE"/>
    <w:rsid w:val="005D3F76"/>
    <w:rsid w:val="005E65CC"/>
    <w:rsid w:val="006546F4"/>
    <w:rsid w:val="006865CC"/>
    <w:rsid w:val="006E05A4"/>
    <w:rsid w:val="006F3D85"/>
    <w:rsid w:val="006F6EB7"/>
    <w:rsid w:val="00705BC5"/>
    <w:rsid w:val="007A2496"/>
    <w:rsid w:val="007C0A6E"/>
    <w:rsid w:val="007D5648"/>
    <w:rsid w:val="008172D9"/>
    <w:rsid w:val="0086371C"/>
    <w:rsid w:val="008770DD"/>
    <w:rsid w:val="00887E57"/>
    <w:rsid w:val="00896851"/>
    <w:rsid w:val="008B6ADC"/>
    <w:rsid w:val="008C7810"/>
    <w:rsid w:val="008E7CD5"/>
    <w:rsid w:val="00912BB9"/>
    <w:rsid w:val="00972C30"/>
    <w:rsid w:val="0098527B"/>
    <w:rsid w:val="009A1528"/>
    <w:rsid w:val="009E525F"/>
    <w:rsid w:val="009F40BA"/>
    <w:rsid w:val="00A26B37"/>
    <w:rsid w:val="00A455DA"/>
    <w:rsid w:val="00AA31EE"/>
    <w:rsid w:val="00AB05FE"/>
    <w:rsid w:val="00AF6CDE"/>
    <w:rsid w:val="00B46BB7"/>
    <w:rsid w:val="00B63575"/>
    <w:rsid w:val="00B97287"/>
    <w:rsid w:val="00BF534D"/>
    <w:rsid w:val="00C51EEC"/>
    <w:rsid w:val="00C72B4F"/>
    <w:rsid w:val="00D1597C"/>
    <w:rsid w:val="00D27615"/>
    <w:rsid w:val="00D433A4"/>
    <w:rsid w:val="00D72B71"/>
    <w:rsid w:val="00D83B28"/>
    <w:rsid w:val="00D9514E"/>
    <w:rsid w:val="00DA1846"/>
    <w:rsid w:val="00E03E2E"/>
    <w:rsid w:val="00E0441F"/>
    <w:rsid w:val="00E14593"/>
    <w:rsid w:val="00E2648B"/>
    <w:rsid w:val="00E64CA4"/>
    <w:rsid w:val="00E75E59"/>
    <w:rsid w:val="00E84578"/>
    <w:rsid w:val="00EC7710"/>
    <w:rsid w:val="00EF4E64"/>
    <w:rsid w:val="00EF6322"/>
    <w:rsid w:val="00F35DA5"/>
    <w:rsid w:val="00F4490B"/>
    <w:rsid w:val="00F465AB"/>
    <w:rsid w:val="00F52EA9"/>
    <w:rsid w:val="00F915C5"/>
    <w:rsid w:val="00FB2F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790B6"/>
  <w15:chartTrackingRefBased/>
  <w15:docId w15:val="{691A72AB-6637-4E61-92A4-56E11A1C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H1,L1,chapitre,H1-Heading 1,1,Header 1,Legal Line 1,head 1,II+,I,Heading1,a,1st level,l1,textst level,Heading No. L1,list 1,heading 1,H11,H12,H13,H14,h11,1st level1,l11,11,textst level1,h12,1st level2,l12,12,textst level2,h13,1st level3,l13"/>
    <w:basedOn w:val="Normal"/>
    <w:next w:val="Normal"/>
    <w:link w:val="Heading1Char"/>
    <w:qFormat/>
    <w:rsid w:val="006F6EB7"/>
    <w:pPr>
      <w:keepNext/>
      <w:pageBreakBefore/>
      <w:spacing w:after="0" w:line="240" w:lineRule="auto"/>
      <w:outlineLvl w:val="0"/>
    </w:pPr>
    <w:rPr>
      <w:rFonts w:ascii="Arial" w:eastAsia="Times New Roman" w:hAnsi="Arial" w:cs="Times New Roman"/>
      <w:b/>
      <w:color w:val="2F5496" w:themeColor="accent1" w:themeShade="BF"/>
      <w:kern w:val="32"/>
      <w:sz w:val="3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L1 Char,chapitre Char,H1-Heading 1 Char,1 Char,Header 1 Char,Legal Line 1 Char,head 1 Char,II+ Char,I Char,Heading1 Char,a Char,1st level Char,l1 Char,textst level Char,Heading No. L1 Char,list 1 Char,heading 1 Char"/>
    <w:basedOn w:val="DefaultParagraphFont"/>
    <w:link w:val="Heading1"/>
    <w:rsid w:val="006F6EB7"/>
    <w:rPr>
      <w:rFonts w:ascii="Arial" w:eastAsia="Times New Roman" w:hAnsi="Arial" w:cs="Times New Roman"/>
      <w:b/>
      <w:color w:val="2F5496" w:themeColor="accent1" w:themeShade="BF"/>
      <w:kern w:val="32"/>
      <w:sz w:val="36"/>
      <w:szCs w:val="20"/>
      <w:lang w:val="en-GB"/>
    </w:rPr>
  </w:style>
  <w:style w:type="paragraph" w:styleId="Header">
    <w:name w:val="header"/>
    <w:basedOn w:val="Normal"/>
    <w:link w:val="HeaderChar"/>
    <w:uiPriority w:val="99"/>
    <w:unhideWhenUsed/>
    <w:rsid w:val="00DA1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846"/>
  </w:style>
  <w:style w:type="paragraph" w:styleId="Footer">
    <w:name w:val="footer"/>
    <w:basedOn w:val="Normal"/>
    <w:link w:val="FooterChar"/>
    <w:uiPriority w:val="99"/>
    <w:unhideWhenUsed/>
    <w:rsid w:val="00DA1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46"/>
  </w:style>
  <w:style w:type="paragraph" w:styleId="ListParagraph">
    <w:name w:val="List Paragraph"/>
    <w:basedOn w:val="Normal"/>
    <w:link w:val="ListParagraphChar"/>
    <w:uiPriority w:val="34"/>
    <w:qFormat/>
    <w:rsid w:val="00972C30"/>
    <w:pPr>
      <w:ind w:left="720"/>
      <w:contextualSpacing/>
    </w:pPr>
  </w:style>
  <w:style w:type="character" w:styleId="Hyperlink">
    <w:name w:val="Hyperlink"/>
    <w:basedOn w:val="DefaultParagraphFont"/>
    <w:uiPriority w:val="99"/>
    <w:unhideWhenUsed/>
    <w:rsid w:val="005D3F76"/>
    <w:rPr>
      <w:color w:val="0563C1" w:themeColor="hyperlink"/>
      <w:u w:val="single"/>
    </w:rPr>
  </w:style>
  <w:style w:type="character" w:styleId="UnresolvedMention">
    <w:name w:val="Unresolved Mention"/>
    <w:basedOn w:val="DefaultParagraphFont"/>
    <w:uiPriority w:val="99"/>
    <w:semiHidden/>
    <w:unhideWhenUsed/>
    <w:rsid w:val="005D3F76"/>
    <w:rPr>
      <w:color w:val="605E5C"/>
      <w:shd w:val="clear" w:color="auto" w:fill="E1DFDD"/>
    </w:rPr>
  </w:style>
  <w:style w:type="paragraph" w:styleId="NormalWeb">
    <w:name w:val="Normal (Web)"/>
    <w:basedOn w:val="Normal"/>
    <w:uiPriority w:val="99"/>
    <w:semiHidden/>
    <w:unhideWhenUsed/>
    <w:rsid w:val="005D3F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E04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6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A4C85-F50A-42D0-A788-D00A55C5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TRA</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Al-Wahida Majid Khalifa Al-Harthy</dc:creator>
  <cp:keywords/>
  <dc:description/>
  <cp:lastModifiedBy>Al Aiham Said Al-Amri</cp:lastModifiedBy>
  <cp:revision>2</cp:revision>
  <dcterms:created xsi:type="dcterms:W3CDTF">2026-09-02T06:38:00Z</dcterms:created>
  <dcterms:modified xsi:type="dcterms:W3CDTF">2026-09-02T06:38:00Z</dcterms:modified>
</cp:coreProperties>
</file>